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62581" w14:textId="77777777" w:rsidR="00BE3F97" w:rsidRDefault="00BE3F97" w:rsidP="00BE3F97">
      <w:pPr>
        <w:rPr>
          <w:rFonts w:ascii="Gill Sans" w:hAnsi="Gill Sans" w:cs="Gill Sans"/>
        </w:rPr>
      </w:pPr>
      <w:r w:rsidRPr="00BE3F97">
        <w:rPr>
          <w:rFonts w:ascii="Gill Sans" w:hAnsi="Gill Sans" w:cs="Gill Sans"/>
        </w:rPr>
        <w:t>ANNOTATION AS WRITING FOR POWERFUL LITERACY</w:t>
      </w:r>
    </w:p>
    <w:p w14:paraId="40984916" w14:textId="0972160A" w:rsidR="00BE3F97" w:rsidRDefault="00BE3F97" w:rsidP="0056601B">
      <w:pPr>
        <w:pBdr>
          <w:bottom w:val="dashed" w:sz="8" w:space="1" w:color="7F7F7F" w:themeColor="text1" w:themeTint="80"/>
        </w:pBdr>
        <w:rPr>
          <w:rFonts w:ascii="Gill Sans" w:hAnsi="Gill Sans" w:cs="Gill Sans"/>
        </w:rPr>
      </w:pPr>
      <w:r>
        <w:rPr>
          <w:rFonts w:ascii="Gill Sans" w:hAnsi="Gill Sans" w:cs="Gill Sans"/>
        </w:rPr>
        <w:t>Session B.5, Palisades G, 10:00-10:45am, Hannah Rule</w:t>
      </w:r>
    </w:p>
    <w:p w14:paraId="1B8E5941" w14:textId="77777777" w:rsidR="0056601B" w:rsidRPr="0056601B" w:rsidRDefault="0056601B" w:rsidP="00BE3F97">
      <w:pPr>
        <w:rPr>
          <w:rFonts w:ascii="Gill Sans" w:hAnsi="Gill Sans" w:cs="Gill Sans"/>
          <w:i/>
          <w:iCs/>
          <w:sz w:val="18"/>
          <w:szCs w:val="18"/>
        </w:rPr>
      </w:pPr>
      <w:r w:rsidRPr="0056601B">
        <w:rPr>
          <w:rFonts w:ascii="Gill Sans" w:hAnsi="Gill Sans" w:cs="Gill Sans"/>
          <w:i/>
          <w:iCs/>
          <w:sz w:val="18"/>
          <w:szCs w:val="18"/>
        </w:rPr>
        <w:t>This script is provided for accessibility; please do not circulate or cite without the author’s permission</w:t>
      </w:r>
    </w:p>
    <w:p w14:paraId="78C425CB" w14:textId="48C9FF85" w:rsidR="0056601B" w:rsidRPr="0056601B" w:rsidRDefault="0056601B" w:rsidP="00BE3F97">
      <w:pPr>
        <w:rPr>
          <w:rFonts w:ascii="Gill Sans" w:hAnsi="Gill Sans" w:cs="Gill Sans"/>
          <w:i/>
          <w:iCs/>
          <w:sz w:val="18"/>
          <w:szCs w:val="18"/>
        </w:rPr>
      </w:pPr>
      <w:r w:rsidRPr="0056601B">
        <w:rPr>
          <w:rFonts w:ascii="Gill Sans" w:hAnsi="Gill Sans" w:cs="Gill Sans"/>
          <w:i/>
          <w:iCs/>
          <w:sz w:val="18"/>
          <w:szCs w:val="18"/>
        </w:rPr>
        <w:t xml:space="preserve">As this is a speech text, please forgive sentence structure and style in places </w:t>
      </w:r>
      <w:r w:rsidRPr="0056601B">
        <w:rPr>
          <w:rFonts w:ascii="Gill Sans" w:hAnsi="Gill Sans" w:cs="Gill Sans"/>
          <w:i/>
          <w:iCs/>
          <w:sz w:val="18"/>
          <w:szCs w:val="18"/>
        </w:rPr>
        <w:sym w:font="Wingdings" w:char="F04A"/>
      </w:r>
      <w:r w:rsidRPr="0056601B">
        <w:rPr>
          <w:rFonts w:ascii="Gill Sans" w:hAnsi="Gill Sans" w:cs="Gill Sans"/>
          <w:i/>
          <w:iCs/>
          <w:sz w:val="18"/>
          <w:szCs w:val="18"/>
        </w:rPr>
        <w:t xml:space="preserve"> </w:t>
      </w:r>
    </w:p>
    <w:p w14:paraId="2825757D" w14:textId="39376342" w:rsidR="00D013CB" w:rsidRDefault="00D013CB"/>
    <w:p w14:paraId="1CE79CD7" w14:textId="77777777" w:rsidR="00313763" w:rsidRDefault="00313763"/>
    <w:p w14:paraId="763562E4" w14:textId="270B6F9A" w:rsidR="00313763" w:rsidRDefault="00075EF6">
      <w:pPr>
        <w:rPr>
          <w:sz w:val="28"/>
          <w:szCs w:val="28"/>
        </w:rPr>
      </w:pPr>
      <w:r w:rsidRPr="005E1B10">
        <w:rPr>
          <w:sz w:val="28"/>
          <w:szCs w:val="28"/>
        </w:rPr>
        <w:t xml:space="preserve">1) </w:t>
      </w:r>
      <w:r w:rsidR="00D26308" w:rsidRPr="005E1B10">
        <w:rPr>
          <w:sz w:val="28"/>
          <w:szCs w:val="28"/>
        </w:rPr>
        <w:t xml:space="preserve">[Introduction] . . </w:t>
      </w:r>
      <w:r w:rsidR="00BE3F97" w:rsidRPr="005E1B10">
        <w:rPr>
          <w:sz w:val="28"/>
          <w:szCs w:val="28"/>
        </w:rPr>
        <w:t>.</w:t>
      </w:r>
      <w:r w:rsidR="00313763">
        <w:rPr>
          <w:sz w:val="28"/>
          <w:szCs w:val="28"/>
        </w:rPr>
        <w:t>As the handout directs you, you can go to a website, hannahjrule.com where you see the slides and where there is a script for accessibility of you want to follow along</w:t>
      </w:r>
      <w:r w:rsidR="0098514B">
        <w:rPr>
          <w:sz w:val="28"/>
          <w:szCs w:val="28"/>
        </w:rPr>
        <w:t xml:space="preserve"> and some other materials</w:t>
      </w:r>
    </w:p>
    <w:p w14:paraId="5243FC2C" w14:textId="77777777" w:rsidR="00313763" w:rsidRDefault="00313763">
      <w:pPr>
        <w:rPr>
          <w:sz w:val="28"/>
          <w:szCs w:val="28"/>
        </w:rPr>
      </w:pPr>
    </w:p>
    <w:p w14:paraId="5EDFE85A" w14:textId="152E0FCF" w:rsidR="00FE59BE" w:rsidRPr="005E1B10" w:rsidRDefault="00BE3F97">
      <w:pPr>
        <w:rPr>
          <w:sz w:val="28"/>
          <w:szCs w:val="28"/>
        </w:rPr>
      </w:pPr>
      <w:r w:rsidRPr="005E1B10">
        <w:rPr>
          <w:sz w:val="28"/>
          <w:szCs w:val="28"/>
        </w:rPr>
        <w:t xml:space="preserve">I want to talk with you today about the work and potential of </w:t>
      </w:r>
      <w:r w:rsidRPr="005E1B10">
        <w:rPr>
          <w:i/>
          <w:iCs/>
          <w:sz w:val="28"/>
          <w:szCs w:val="28"/>
        </w:rPr>
        <w:t>ANNOTATION</w:t>
      </w:r>
      <w:r w:rsidRPr="005E1B10">
        <w:rPr>
          <w:sz w:val="28"/>
          <w:szCs w:val="28"/>
        </w:rPr>
        <w:t xml:space="preserve"> in our writing and literacy instruction. </w:t>
      </w:r>
    </w:p>
    <w:p w14:paraId="759A7D6D" w14:textId="0608DEA8" w:rsidR="00BE3F97" w:rsidRDefault="00BE3F97"/>
    <w:p w14:paraId="1D5293EC" w14:textId="209C5100" w:rsidR="00362D56" w:rsidRPr="00362D56" w:rsidRDefault="00362D56">
      <w:pPr>
        <w:rPr>
          <w:b/>
          <w:bCs/>
        </w:rPr>
      </w:pPr>
      <w:r w:rsidRPr="00362D56">
        <w:rPr>
          <w:rFonts w:ascii="Gill Sans" w:hAnsi="Gill Sans" w:cs="Gill Sans" w:hint="cs"/>
          <w:sz w:val="28"/>
          <w:szCs w:val="28"/>
          <w:highlight w:val="yellow"/>
        </w:rPr>
        <w:t xml:space="preserve"> </w:t>
      </w:r>
      <w:r w:rsidRPr="00362D56">
        <w:rPr>
          <w:rFonts w:ascii="Gill Sans" w:hAnsi="Gill Sans" w:cs="Gill Sans"/>
          <w:b/>
          <w:bCs/>
          <w:sz w:val="28"/>
          <w:szCs w:val="28"/>
          <w:highlight w:val="yellow"/>
        </w:rPr>
        <w:t xml:space="preserve">1. (warm-up) Associate – free then specific </w:t>
      </w:r>
    </w:p>
    <w:p w14:paraId="77C167BC" w14:textId="5513E028" w:rsidR="00BE3F97" w:rsidRPr="005E1B10" w:rsidRDefault="00BE3F97">
      <w:pPr>
        <w:rPr>
          <w:sz w:val="28"/>
          <w:szCs w:val="28"/>
        </w:rPr>
      </w:pPr>
      <w:r w:rsidRPr="005E1B10">
        <w:rPr>
          <w:sz w:val="28"/>
          <w:szCs w:val="28"/>
        </w:rPr>
        <w:t xml:space="preserve">To open up this topic, I’d love to get our minds going together. Let me start </w:t>
      </w:r>
      <w:r w:rsidR="00E91282" w:rsidRPr="005E1B10">
        <w:rPr>
          <w:sz w:val="28"/>
          <w:szCs w:val="28"/>
        </w:rPr>
        <w:t xml:space="preserve">us </w:t>
      </w:r>
      <w:r w:rsidRPr="005E1B10">
        <w:rPr>
          <w:sz w:val="28"/>
          <w:szCs w:val="28"/>
        </w:rPr>
        <w:t xml:space="preserve">with some free association. When you think of annotation, or marginalia, what comes to mind? Words, images, feelings? </w:t>
      </w:r>
    </w:p>
    <w:p w14:paraId="7B0A4772" w14:textId="5463E855" w:rsidR="00BE3F97" w:rsidRPr="005E1B10" w:rsidRDefault="00BE3F97">
      <w:pPr>
        <w:rPr>
          <w:sz w:val="28"/>
          <w:szCs w:val="28"/>
        </w:rPr>
      </w:pPr>
    </w:p>
    <w:p w14:paraId="17D4F1E7" w14:textId="6C3A9896" w:rsidR="00BE3F97" w:rsidRPr="005E1B10" w:rsidRDefault="00BE3F97">
      <w:pPr>
        <w:rPr>
          <w:sz w:val="28"/>
          <w:szCs w:val="28"/>
        </w:rPr>
      </w:pPr>
      <w:r w:rsidRPr="005E1B10">
        <w:rPr>
          <w:sz w:val="28"/>
          <w:szCs w:val="28"/>
        </w:rPr>
        <w:t>[share]</w:t>
      </w:r>
    </w:p>
    <w:p w14:paraId="1EFC94BA" w14:textId="5AE25C24" w:rsidR="00BE3F97" w:rsidRPr="005E1B10" w:rsidRDefault="00BE3F97">
      <w:pPr>
        <w:rPr>
          <w:sz w:val="28"/>
          <w:szCs w:val="28"/>
        </w:rPr>
      </w:pPr>
    </w:p>
    <w:p w14:paraId="38F5B03D" w14:textId="7BACBC6D" w:rsidR="00BE3F97" w:rsidRPr="005E1B10" w:rsidRDefault="00BE3F97">
      <w:pPr>
        <w:rPr>
          <w:sz w:val="28"/>
          <w:szCs w:val="28"/>
        </w:rPr>
      </w:pPr>
      <w:r w:rsidRPr="005E1B10">
        <w:rPr>
          <w:sz w:val="28"/>
          <w:szCs w:val="28"/>
        </w:rPr>
        <w:t>I’m also curious</w:t>
      </w:r>
      <w:r w:rsidR="0098514B">
        <w:rPr>
          <w:sz w:val="28"/>
          <w:szCs w:val="28"/>
        </w:rPr>
        <w:t xml:space="preserve"> </w:t>
      </w:r>
      <w:r w:rsidR="00D26308" w:rsidRPr="005E1B10">
        <w:rPr>
          <w:sz w:val="28"/>
          <w:szCs w:val="28"/>
        </w:rPr>
        <w:t>about</w:t>
      </w:r>
      <w:r w:rsidRPr="005E1B10">
        <w:rPr>
          <w:sz w:val="28"/>
          <w:szCs w:val="28"/>
        </w:rPr>
        <w:t xml:space="preserve"> </w:t>
      </w:r>
      <w:r w:rsidRPr="005E1B10">
        <w:rPr>
          <w:i/>
          <w:iCs/>
          <w:sz w:val="28"/>
          <w:szCs w:val="28"/>
        </w:rPr>
        <w:t>specific</w:t>
      </w:r>
      <w:r w:rsidRPr="005E1B10">
        <w:rPr>
          <w:sz w:val="28"/>
          <w:szCs w:val="28"/>
        </w:rPr>
        <w:t xml:space="preserve"> associations, if anyone has or is using annotation in some way in their ELA instruction</w:t>
      </w:r>
      <w:r w:rsidR="00E91282" w:rsidRPr="005E1B10">
        <w:rPr>
          <w:sz w:val="28"/>
          <w:szCs w:val="28"/>
        </w:rPr>
        <w:t xml:space="preserve"> and classroom practice</w:t>
      </w:r>
      <w:r w:rsidR="00D26308" w:rsidRPr="005E1B10">
        <w:rPr>
          <w:sz w:val="28"/>
          <w:szCs w:val="28"/>
        </w:rPr>
        <w:t xml:space="preserve"> that they’d be willing to share</w:t>
      </w:r>
      <w:r w:rsidRPr="005E1B10">
        <w:rPr>
          <w:sz w:val="28"/>
          <w:szCs w:val="28"/>
        </w:rPr>
        <w:t>?</w:t>
      </w:r>
    </w:p>
    <w:p w14:paraId="106A22E4" w14:textId="52C94005" w:rsidR="00BE3F97" w:rsidRPr="005E1B10" w:rsidRDefault="00BE3F97">
      <w:pPr>
        <w:rPr>
          <w:sz w:val="28"/>
          <w:szCs w:val="28"/>
        </w:rPr>
      </w:pPr>
    </w:p>
    <w:p w14:paraId="0DA9ECB1" w14:textId="6FC9D188" w:rsidR="00BE3F97" w:rsidRPr="005E1B10" w:rsidRDefault="00BE3F97">
      <w:pPr>
        <w:rPr>
          <w:sz w:val="28"/>
          <w:szCs w:val="28"/>
        </w:rPr>
      </w:pPr>
      <w:r w:rsidRPr="005E1B10">
        <w:rPr>
          <w:sz w:val="28"/>
          <w:szCs w:val="28"/>
        </w:rPr>
        <w:t>[share]</w:t>
      </w:r>
    </w:p>
    <w:p w14:paraId="2C783E33" w14:textId="77777777" w:rsidR="00D26308" w:rsidRDefault="00D26308"/>
    <w:p w14:paraId="1DD4EDCA" w14:textId="02F35CF1" w:rsidR="00E91282" w:rsidRDefault="00E91282"/>
    <w:p w14:paraId="4D412C2B" w14:textId="6D93BAE9" w:rsidR="009712E1" w:rsidRPr="00362D56" w:rsidRDefault="009712E1">
      <w:pPr>
        <w:rPr>
          <w:b/>
          <w:bCs/>
        </w:rPr>
      </w:pPr>
      <w:r w:rsidRPr="00362D56">
        <w:rPr>
          <w:rFonts w:ascii="Gill Sans" w:hAnsi="Gill Sans" w:cs="Gill Sans" w:hint="cs"/>
          <w:b/>
          <w:bCs/>
          <w:sz w:val="28"/>
          <w:szCs w:val="28"/>
          <w:highlight w:val="yellow"/>
        </w:rPr>
        <w:t xml:space="preserve">2. The </w:t>
      </w:r>
      <w:r w:rsidRPr="00362D56">
        <w:rPr>
          <w:rFonts w:ascii="Gill Sans" w:hAnsi="Gill Sans" w:cs="Gill Sans"/>
          <w:b/>
          <w:bCs/>
          <w:sz w:val="28"/>
          <w:szCs w:val="28"/>
          <w:highlight w:val="yellow"/>
        </w:rPr>
        <w:t>“</w:t>
      </w:r>
      <w:r w:rsidRPr="00362D56">
        <w:rPr>
          <w:rFonts w:ascii="Gill Sans" w:hAnsi="Gill Sans" w:cs="Gill Sans" w:hint="cs"/>
          <w:b/>
          <w:bCs/>
          <w:sz w:val="28"/>
          <w:szCs w:val="28"/>
          <w:highlight w:val="yellow"/>
        </w:rPr>
        <w:t>A-HA</w:t>
      </w:r>
      <w:r w:rsidRPr="00362D56">
        <w:rPr>
          <w:rFonts w:ascii="Gill Sans" w:hAnsi="Gill Sans" w:cs="Gill Sans"/>
          <w:b/>
          <w:bCs/>
          <w:sz w:val="28"/>
          <w:szCs w:val="28"/>
          <w:highlight w:val="yellow"/>
        </w:rPr>
        <w:t>” a) Annotation as Writing</w:t>
      </w:r>
    </w:p>
    <w:p w14:paraId="6C644E62" w14:textId="5F2006ED" w:rsidR="00E91282" w:rsidRDefault="00E91282"/>
    <w:p w14:paraId="108731FA" w14:textId="02250D0D" w:rsidR="00D26308" w:rsidRPr="005E1B10" w:rsidRDefault="00E91282">
      <w:pPr>
        <w:rPr>
          <w:sz w:val="28"/>
          <w:szCs w:val="28"/>
        </w:rPr>
      </w:pPr>
      <w:r w:rsidRPr="005E1B10">
        <w:rPr>
          <w:sz w:val="28"/>
          <w:szCs w:val="28"/>
        </w:rPr>
        <w:t>2a) I’ve been thinking and experimenting over the years</w:t>
      </w:r>
      <w:r w:rsidR="00D26308" w:rsidRPr="005E1B10">
        <w:rPr>
          <w:sz w:val="28"/>
          <w:szCs w:val="28"/>
        </w:rPr>
        <w:t xml:space="preserve"> with annotation practices with my first</w:t>
      </w:r>
      <w:r w:rsidR="002E3AAB">
        <w:rPr>
          <w:sz w:val="28"/>
          <w:szCs w:val="28"/>
        </w:rPr>
        <w:t>-</w:t>
      </w:r>
      <w:r w:rsidR="00D26308" w:rsidRPr="005E1B10">
        <w:rPr>
          <w:sz w:val="28"/>
          <w:szCs w:val="28"/>
        </w:rPr>
        <w:t>year composition and secondary education English students</w:t>
      </w:r>
      <w:r w:rsidRPr="005E1B10">
        <w:rPr>
          <w:sz w:val="28"/>
          <w:szCs w:val="28"/>
        </w:rPr>
        <w:t>, how to make it do more. I’ve always liked annotation as a textual habit for reading – that manner of</w:t>
      </w:r>
      <w:r w:rsidR="00DB4813" w:rsidRPr="005E1B10">
        <w:rPr>
          <w:sz w:val="28"/>
          <w:szCs w:val="28"/>
        </w:rPr>
        <w:t xml:space="preserve"> </w:t>
      </w:r>
      <w:r w:rsidR="00DB4813" w:rsidRPr="005E1B10">
        <w:rPr>
          <w:i/>
          <w:iCs/>
          <w:sz w:val="28"/>
          <w:szCs w:val="28"/>
        </w:rPr>
        <w:t>active</w:t>
      </w:r>
      <w:r w:rsidRPr="005E1B10">
        <w:rPr>
          <w:sz w:val="28"/>
          <w:szCs w:val="28"/>
        </w:rPr>
        <w:t xml:space="preserve"> engagement with text, </w:t>
      </w:r>
      <w:r w:rsidR="00DB4813" w:rsidRPr="005E1B10">
        <w:rPr>
          <w:sz w:val="28"/>
          <w:szCs w:val="28"/>
        </w:rPr>
        <w:t>that is</w:t>
      </w:r>
      <w:r w:rsidRPr="005E1B10">
        <w:rPr>
          <w:sz w:val="28"/>
          <w:szCs w:val="28"/>
        </w:rPr>
        <w:t xml:space="preserve"> detailed, questioning, critical. Those latter two are really important to me especially coming from the rhetorical perspective</w:t>
      </w:r>
      <w:r w:rsidR="00DB4813" w:rsidRPr="005E1B10">
        <w:rPr>
          <w:sz w:val="28"/>
          <w:szCs w:val="28"/>
        </w:rPr>
        <w:t xml:space="preserve"> as my teaching does</w:t>
      </w:r>
      <w:r w:rsidRPr="005E1B10">
        <w:rPr>
          <w:sz w:val="28"/>
          <w:szCs w:val="28"/>
        </w:rPr>
        <w:t xml:space="preserve">, where I’m wanting my reader-writers to see text of all kinds – everyday, digital, academic, their own – as constructed artifacts open to endless interpretation and impact. </w:t>
      </w:r>
    </w:p>
    <w:p w14:paraId="46EB6FC4" w14:textId="7C78B0FB" w:rsidR="00D26308" w:rsidRDefault="00D26308">
      <w:pPr>
        <w:rPr>
          <w:sz w:val="28"/>
          <w:szCs w:val="28"/>
        </w:rPr>
      </w:pPr>
    </w:p>
    <w:p w14:paraId="3D2A74F6" w14:textId="20D5CAE0" w:rsidR="00313763" w:rsidRDefault="00313763">
      <w:pPr>
        <w:rPr>
          <w:sz w:val="28"/>
          <w:szCs w:val="28"/>
        </w:rPr>
      </w:pPr>
    </w:p>
    <w:p w14:paraId="44D4AE1E" w14:textId="77777777" w:rsidR="00313763" w:rsidRPr="005E1B10" w:rsidRDefault="00313763">
      <w:pPr>
        <w:rPr>
          <w:sz w:val="28"/>
          <w:szCs w:val="28"/>
        </w:rPr>
      </w:pPr>
    </w:p>
    <w:p w14:paraId="6AB69FB7" w14:textId="07C0C816" w:rsidR="00E91282" w:rsidRPr="005E1B10" w:rsidRDefault="00CC5B32">
      <w:pPr>
        <w:rPr>
          <w:sz w:val="28"/>
          <w:szCs w:val="28"/>
        </w:rPr>
      </w:pPr>
      <w:r w:rsidRPr="005E1B10">
        <w:rPr>
          <w:sz w:val="28"/>
          <w:szCs w:val="28"/>
        </w:rPr>
        <w:t xml:space="preserve">But I think for some time I was containing </w:t>
      </w:r>
      <w:r w:rsidR="00D26308" w:rsidRPr="005E1B10">
        <w:rPr>
          <w:sz w:val="28"/>
          <w:szCs w:val="28"/>
        </w:rPr>
        <w:t xml:space="preserve">or sideling </w:t>
      </w:r>
      <w:r w:rsidRPr="005E1B10">
        <w:rPr>
          <w:sz w:val="28"/>
          <w:szCs w:val="28"/>
        </w:rPr>
        <w:t xml:space="preserve">annotation, really </w:t>
      </w:r>
      <w:r w:rsidR="00D26308" w:rsidRPr="005E1B10">
        <w:rPr>
          <w:sz w:val="28"/>
          <w:szCs w:val="28"/>
        </w:rPr>
        <w:t>thinking of</w:t>
      </w:r>
      <w:r w:rsidR="00DB4813" w:rsidRPr="005E1B10">
        <w:rPr>
          <w:sz w:val="28"/>
          <w:szCs w:val="28"/>
        </w:rPr>
        <w:t xml:space="preserve"> it</w:t>
      </w:r>
      <w:r w:rsidRPr="005E1B10">
        <w:rPr>
          <w:sz w:val="28"/>
          <w:szCs w:val="28"/>
        </w:rPr>
        <w:t xml:space="preserve"> as reading</w:t>
      </w:r>
      <w:r w:rsidR="00DB4813" w:rsidRPr="005E1B10">
        <w:rPr>
          <w:sz w:val="28"/>
          <w:szCs w:val="28"/>
        </w:rPr>
        <w:t xml:space="preserve">, </w:t>
      </w:r>
      <w:r w:rsidRPr="005E1B10">
        <w:rPr>
          <w:sz w:val="28"/>
          <w:szCs w:val="28"/>
        </w:rPr>
        <w:t>as private</w:t>
      </w:r>
      <w:r w:rsidR="00DB4813" w:rsidRPr="005E1B10">
        <w:rPr>
          <w:sz w:val="28"/>
          <w:szCs w:val="28"/>
        </w:rPr>
        <w:t xml:space="preserve">, as none of my business, as meaning making processes </w:t>
      </w:r>
      <w:r w:rsidR="00D26308" w:rsidRPr="005E1B10">
        <w:rPr>
          <w:sz w:val="28"/>
          <w:szCs w:val="28"/>
        </w:rPr>
        <w:t xml:space="preserve">that </w:t>
      </w:r>
      <w:r w:rsidR="00DB4813" w:rsidRPr="005E1B10">
        <w:rPr>
          <w:sz w:val="28"/>
          <w:szCs w:val="28"/>
        </w:rPr>
        <w:t>students</w:t>
      </w:r>
      <w:r w:rsidR="00D26308" w:rsidRPr="005E1B10">
        <w:rPr>
          <w:sz w:val="28"/>
          <w:szCs w:val="28"/>
        </w:rPr>
        <w:t xml:space="preserve"> might use somehow to do something</w:t>
      </w:r>
      <w:r w:rsidR="00DB4813" w:rsidRPr="005E1B10">
        <w:rPr>
          <w:sz w:val="28"/>
          <w:szCs w:val="28"/>
        </w:rPr>
        <w:t xml:space="preserve"> else</w:t>
      </w:r>
      <w:r w:rsidRPr="005E1B10">
        <w:rPr>
          <w:sz w:val="28"/>
          <w:szCs w:val="28"/>
        </w:rPr>
        <w:t>. I</w:t>
      </w:r>
      <w:r w:rsidR="00D26308" w:rsidRPr="005E1B10">
        <w:rPr>
          <w:sz w:val="28"/>
          <w:szCs w:val="28"/>
        </w:rPr>
        <w:t xml:space="preserve">, </w:t>
      </w:r>
      <w:r w:rsidRPr="005E1B10">
        <w:rPr>
          <w:sz w:val="28"/>
          <w:szCs w:val="28"/>
        </w:rPr>
        <w:t>and maybe you too</w:t>
      </w:r>
      <w:r w:rsidR="00D26308" w:rsidRPr="005E1B10">
        <w:rPr>
          <w:sz w:val="28"/>
          <w:szCs w:val="28"/>
        </w:rPr>
        <w:t>, in this way</w:t>
      </w:r>
      <w:r w:rsidRPr="005E1B10">
        <w:rPr>
          <w:sz w:val="28"/>
          <w:szCs w:val="28"/>
        </w:rPr>
        <w:t xml:space="preserve"> </w:t>
      </w:r>
      <w:r w:rsidR="0098514B">
        <w:rPr>
          <w:sz w:val="28"/>
          <w:szCs w:val="28"/>
        </w:rPr>
        <w:t>are</w:t>
      </w:r>
      <w:r w:rsidR="00DB4813" w:rsidRPr="005E1B10">
        <w:rPr>
          <w:sz w:val="28"/>
          <w:szCs w:val="28"/>
        </w:rPr>
        <w:t xml:space="preserve"> inclined to see</w:t>
      </w:r>
      <w:r w:rsidRPr="005E1B10">
        <w:rPr>
          <w:sz w:val="28"/>
          <w:szCs w:val="28"/>
        </w:rPr>
        <w:t xml:space="preserve"> annotation conventionally as those indecipherable scribblings in books, as traces of private thinking, or a background study skill we teach or assume that involves highlighters and some kind of rigorous excavation of meaning or information. </w:t>
      </w:r>
    </w:p>
    <w:p w14:paraId="22434538" w14:textId="09C3297F" w:rsidR="00DB4813" w:rsidRPr="005E1B10" w:rsidRDefault="00DB4813">
      <w:pPr>
        <w:rPr>
          <w:sz w:val="28"/>
          <w:szCs w:val="28"/>
        </w:rPr>
      </w:pPr>
    </w:p>
    <w:p w14:paraId="7210337D" w14:textId="4E7BAA9D" w:rsidR="002E49BE" w:rsidRPr="005E1B10" w:rsidRDefault="00F740EC">
      <w:pPr>
        <w:rPr>
          <w:rFonts w:ascii="Times New Roman" w:eastAsia="Times New Roman" w:hAnsi="Times New Roman" w:cs="Times New Roman"/>
          <w:sz w:val="28"/>
          <w:szCs w:val="28"/>
        </w:rPr>
      </w:pPr>
      <w:r w:rsidRPr="005E1B10">
        <w:rPr>
          <w:sz w:val="28"/>
          <w:szCs w:val="28"/>
        </w:rPr>
        <w:t>A</w:t>
      </w:r>
      <w:r w:rsidR="00DB4813" w:rsidRPr="005E1B10">
        <w:rPr>
          <w:sz w:val="28"/>
          <w:szCs w:val="28"/>
        </w:rPr>
        <w:t xml:space="preserve"> breakthrough moment for me came when I </w:t>
      </w:r>
      <w:r w:rsidRPr="005E1B10">
        <w:rPr>
          <w:sz w:val="28"/>
          <w:szCs w:val="28"/>
        </w:rPr>
        <w:t xml:space="preserve">started to think, talk about, and teach </w:t>
      </w:r>
      <w:r w:rsidR="00DB4813" w:rsidRPr="005E1B10">
        <w:rPr>
          <w:sz w:val="28"/>
          <w:szCs w:val="28"/>
        </w:rPr>
        <w:t xml:space="preserve">annotation instead </w:t>
      </w:r>
      <w:r w:rsidR="00DB4813" w:rsidRPr="005E1B10">
        <w:rPr>
          <w:i/>
          <w:iCs/>
          <w:sz w:val="28"/>
          <w:szCs w:val="28"/>
        </w:rPr>
        <w:t>as writing</w:t>
      </w:r>
      <w:r w:rsidR="00DB4813" w:rsidRPr="005E1B10">
        <w:rPr>
          <w:sz w:val="28"/>
          <w:szCs w:val="28"/>
        </w:rPr>
        <w:t xml:space="preserve">. </w:t>
      </w:r>
      <w:r w:rsidRPr="005E1B10">
        <w:rPr>
          <w:sz w:val="28"/>
          <w:szCs w:val="28"/>
        </w:rPr>
        <w:t>On the one hand, this is not so much of a leap – annotations are of course writing</w:t>
      </w:r>
      <w:r w:rsidR="00D26308" w:rsidRPr="005E1B10">
        <w:rPr>
          <w:sz w:val="28"/>
          <w:szCs w:val="28"/>
        </w:rPr>
        <w:t>; they are</w:t>
      </w:r>
      <w:r w:rsidR="002E49BE" w:rsidRPr="005E1B10">
        <w:rPr>
          <w:sz w:val="28"/>
          <w:szCs w:val="28"/>
        </w:rPr>
        <w:t xml:space="preserve"> literal marks in the margin</w:t>
      </w:r>
      <w:r w:rsidR="0054530D" w:rsidRPr="005E1B10">
        <w:rPr>
          <w:sz w:val="28"/>
          <w:szCs w:val="28"/>
        </w:rPr>
        <w:t>, words, phrases, punctuation, symbols</w:t>
      </w:r>
      <w:r w:rsidR="002E49BE" w:rsidRPr="005E1B10">
        <w:rPr>
          <w:sz w:val="28"/>
          <w:szCs w:val="28"/>
        </w:rPr>
        <w:t xml:space="preserve">. </w:t>
      </w:r>
      <w:r w:rsidR="00F35433" w:rsidRPr="005E1B10">
        <w:rPr>
          <w:sz w:val="28"/>
          <w:szCs w:val="28"/>
        </w:rPr>
        <w:t>In a sense</w:t>
      </w:r>
      <w:r w:rsidR="002E49BE" w:rsidRPr="005E1B10">
        <w:rPr>
          <w:sz w:val="28"/>
          <w:szCs w:val="28"/>
        </w:rPr>
        <w:t xml:space="preserve"> more philosophically too</w:t>
      </w:r>
      <w:r w:rsidR="00F35433" w:rsidRPr="005E1B10">
        <w:rPr>
          <w:sz w:val="28"/>
          <w:szCs w:val="28"/>
        </w:rPr>
        <w:t xml:space="preserve">, that active reading we associate with annotation </w:t>
      </w:r>
      <w:r w:rsidR="0098514B">
        <w:rPr>
          <w:sz w:val="28"/>
          <w:szCs w:val="28"/>
        </w:rPr>
        <w:t>could be seen</w:t>
      </w:r>
      <w:r w:rsidR="0054530D" w:rsidRPr="005E1B10">
        <w:rPr>
          <w:sz w:val="28"/>
          <w:szCs w:val="28"/>
        </w:rPr>
        <w:t xml:space="preserve"> as</w:t>
      </w:r>
      <w:r w:rsidR="00F35433" w:rsidRPr="005E1B10">
        <w:rPr>
          <w:sz w:val="28"/>
          <w:szCs w:val="28"/>
        </w:rPr>
        <w:t xml:space="preserve"> writing, as </w:t>
      </w:r>
      <w:r w:rsidR="002E49BE" w:rsidRPr="005E1B10">
        <w:rPr>
          <w:sz w:val="28"/>
          <w:szCs w:val="28"/>
        </w:rPr>
        <w:t>reading becomes the</w:t>
      </w:r>
      <w:r w:rsidR="00F35433" w:rsidRPr="005E1B10">
        <w:rPr>
          <w:sz w:val="28"/>
          <w:szCs w:val="28"/>
        </w:rPr>
        <w:t xml:space="preserve"> act of recomposing</w:t>
      </w:r>
      <w:r w:rsidR="002E49BE" w:rsidRPr="005E1B10">
        <w:rPr>
          <w:sz w:val="28"/>
          <w:szCs w:val="28"/>
        </w:rPr>
        <w:t xml:space="preserve"> or approximating</w:t>
      </w:r>
      <w:r w:rsidR="00F35433" w:rsidRPr="005E1B10">
        <w:rPr>
          <w:sz w:val="28"/>
          <w:szCs w:val="28"/>
        </w:rPr>
        <w:t xml:space="preserve"> a text</w:t>
      </w:r>
      <w:r w:rsidR="002E49BE" w:rsidRPr="005E1B10">
        <w:rPr>
          <w:sz w:val="28"/>
          <w:szCs w:val="28"/>
        </w:rPr>
        <w:t xml:space="preserve"> rather than downloading its essence</w:t>
      </w:r>
      <w:r w:rsidR="00F35433" w:rsidRPr="005E1B10">
        <w:rPr>
          <w:sz w:val="28"/>
          <w:szCs w:val="28"/>
        </w:rPr>
        <w:t>. Too, annotations</w:t>
      </w:r>
      <w:r w:rsidRPr="005E1B10">
        <w:rPr>
          <w:sz w:val="28"/>
          <w:szCs w:val="28"/>
        </w:rPr>
        <w:t xml:space="preserve"> are sometimes published</w:t>
      </w:r>
      <w:r w:rsidR="002E49BE" w:rsidRPr="005E1B10">
        <w:rPr>
          <w:sz w:val="28"/>
          <w:szCs w:val="28"/>
        </w:rPr>
        <w:t>—</w:t>
      </w:r>
      <w:r w:rsidR="00D26308" w:rsidRPr="005E1B10">
        <w:rPr>
          <w:sz w:val="28"/>
          <w:szCs w:val="28"/>
        </w:rPr>
        <w:t xml:space="preserve">what comes to mind for me is the </w:t>
      </w:r>
      <w:r w:rsidRPr="005E1B10">
        <w:rPr>
          <w:sz w:val="28"/>
          <w:szCs w:val="28"/>
        </w:rPr>
        <w:t>Annotated Rime of the Ancient Mariner</w:t>
      </w:r>
      <w:r w:rsidR="00D26308" w:rsidRPr="005E1B10">
        <w:rPr>
          <w:sz w:val="28"/>
          <w:szCs w:val="28"/>
        </w:rPr>
        <w:t>,</w:t>
      </w:r>
      <w:r w:rsidRPr="005E1B10">
        <w:rPr>
          <w:sz w:val="28"/>
          <w:szCs w:val="28"/>
        </w:rPr>
        <w:t xml:space="preserve"> </w:t>
      </w:r>
      <w:r w:rsidR="00F35433" w:rsidRPr="005E1B10">
        <w:rPr>
          <w:sz w:val="28"/>
          <w:szCs w:val="28"/>
        </w:rPr>
        <w:t>which I remember pouring over in high school</w:t>
      </w:r>
      <w:r w:rsidR="00D26308" w:rsidRPr="005E1B10">
        <w:rPr>
          <w:sz w:val="28"/>
          <w:szCs w:val="28"/>
        </w:rPr>
        <w:t>.</w:t>
      </w:r>
      <w:r w:rsidR="00C5571E">
        <w:rPr>
          <w:sz w:val="28"/>
          <w:szCs w:val="28"/>
        </w:rPr>
        <w:t xml:space="preserve">    </w:t>
      </w:r>
      <w:r w:rsidR="00D26308" w:rsidRPr="005E1B10">
        <w:rPr>
          <w:sz w:val="28"/>
          <w:szCs w:val="28"/>
        </w:rPr>
        <w:t xml:space="preserve"> </w:t>
      </w:r>
      <w:r w:rsidR="002E49BE" w:rsidRPr="00C5571E">
        <w:t>(</w:t>
      </w:r>
      <w:r w:rsidR="00D26308" w:rsidRPr="00C5571E">
        <w:t xml:space="preserve">BTW </w:t>
      </w:r>
      <w:r w:rsidR="002E49BE" w:rsidRPr="00C5571E">
        <w:t xml:space="preserve">When I searched to make sure I was picturing the right artifact from my </w:t>
      </w:r>
      <w:r w:rsidR="00D26308" w:rsidRPr="00C5571E">
        <w:t xml:space="preserve">literacy </w:t>
      </w:r>
      <w:r w:rsidR="002E49BE" w:rsidRPr="00C5571E">
        <w:t xml:space="preserve">past, I thought </w:t>
      </w:r>
      <w:r w:rsidR="00F35433" w:rsidRPr="00C5571E">
        <w:t>one product review</w:t>
      </w:r>
      <w:r w:rsidR="00D26308" w:rsidRPr="00C5571E">
        <w:t xml:space="preserve"> of the Annotated Rime</w:t>
      </w:r>
      <w:r w:rsidR="00F35433" w:rsidRPr="00C5571E">
        <w:t xml:space="preserve"> on Amazon </w:t>
      </w:r>
      <w:r w:rsidR="00D26308" w:rsidRPr="00C5571E">
        <w:t xml:space="preserve">that </w:t>
      </w:r>
      <w:r w:rsidR="002E49BE" w:rsidRPr="00C5571E">
        <w:t xml:space="preserve">captures the meta space that annotation </w:t>
      </w:r>
      <w:r w:rsidR="0013691B" w:rsidRPr="00C5571E">
        <w:t>layers on:</w:t>
      </w:r>
      <w:r w:rsidR="002E49BE" w:rsidRPr="00C5571E">
        <w:t xml:space="preserve"> </w:t>
      </w:r>
      <w:r w:rsidR="00D26308" w:rsidRPr="00C5571E">
        <w:t>A</w:t>
      </w:r>
      <w:r w:rsidR="002E49BE" w:rsidRPr="00C5571E">
        <w:t xml:space="preserve"> reviewer writes</w:t>
      </w:r>
      <w:r w:rsidR="00F35433" w:rsidRPr="00C5571E">
        <w:t xml:space="preserve"> “</w:t>
      </w:r>
      <w:r w:rsidR="00F35433" w:rsidRPr="00C5571E">
        <w:rPr>
          <w:rFonts w:eastAsia="Times New Roman" w:cs="Arial"/>
          <w:color w:val="0F1111"/>
          <w:shd w:val="clear" w:color="auto" w:fill="FFFFFF"/>
        </w:rPr>
        <w:t>The Coleridge is there, complete. Lots of extra words from people talking about the Coleridge”)</w:t>
      </w:r>
      <w:r w:rsidR="00F35433" w:rsidRPr="005E1B10">
        <w:rPr>
          <w:rFonts w:ascii="Times New Roman" w:eastAsia="Times New Roman" w:hAnsi="Times New Roman" w:cs="Times New Roman"/>
          <w:sz w:val="28"/>
          <w:szCs w:val="28"/>
        </w:rPr>
        <w:t xml:space="preserve">. </w:t>
      </w:r>
    </w:p>
    <w:p w14:paraId="3B878179" w14:textId="77777777" w:rsidR="002E49BE" w:rsidRPr="005E1B10" w:rsidRDefault="002E49BE">
      <w:pPr>
        <w:rPr>
          <w:rFonts w:ascii="Times New Roman" w:eastAsia="Times New Roman" w:hAnsi="Times New Roman" w:cs="Times New Roman"/>
          <w:sz w:val="28"/>
          <w:szCs w:val="28"/>
        </w:rPr>
      </w:pPr>
    </w:p>
    <w:p w14:paraId="31D09703" w14:textId="1652F879" w:rsidR="0013691B" w:rsidRPr="005E1B10" w:rsidRDefault="0013691B">
      <w:pPr>
        <w:rPr>
          <w:sz w:val="28"/>
          <w:szCs w:val="28"/>
        </w:rPr>
      </w:pPr>
      <w:r w:rsidRPr="005E1B10">
        <w:rPr>
          <w:sz w:val="28"/>
          <w:szCs w:val="28"/>
        </w:rPr>
        <w:t>Additionally, a</w:t>
      </w:r>
      <w:r w:rsidR="00F35433" w:rsidRPr="005E1B10">
        <w:rPr>
          <w:sz w:val="28"/>
          <w:szCs w:val="28"/>
        </w:rPr>
        <w:t xml:space="preserve">nnotation </w:t>
      </w:r>
      <w:r w:rsidRPr="005E1B10">
        <w:rPr>
          <w:sz w:val="28"/>
          <w:szCs w:val="28"/>
        </w:rPr>
        <w:t>is also seen as</w:t>
      </w:r>
      <w:r w:rsidR="00F35433" w:rsidRPr="005E1B10">
        <w:rPr>
          <w:sz w:val="28"/>
          <w:szCs w:val="28"/>
        </w:rPr>
        <w:t xml:space="preserve"> writing </w:t>
      </w:r>
      <w:r w:rsidR="00F740EC" w:rsidRPr="005E1B10">
        <w:rPr>
          <w:sz w:val="28"/>
          <w:szCs w:val="28"/>
        </w:rPr>
        <w:t xml:space="preserve">increasingly through web-based social annotation tools, like </w:t>
      </w:r>
      <w:proofErr w:type="spellStart"/>
      <w:r w:rsidR="00F740EC" w:rsidRPr="005E1B10">
        <w:rPr>
          <w:sz w:val="28"/>
          <w:szCs w:val="28"/>
        </w:rPr>
        <w:t>Perusal</w:t>
      </w:r>
      <w:r w:rsidR="00F35433" w:rsidRPr="005E1B10">
        <w:rPr>
          <w:sz w:val="28"/>
          <w:szCs w:val="28"/>
        </w:rPr>
        <w:t>l</w:t>
      </w:r>
      <w:proofErr w:type="spellEnd"/>
      <w:r w:rsidR="00F740EC" w:rsidRPr="005E1B10">
        <w:rPr>
          <w:sz w:val="28"/>
          <w:szCs w:val="28"/>
        </w:rPr>
        <w:t xml:space="preserve">, </w:t>
      </w:r>
      <w:r w:rsidR="00D10F9F" w:rsidRPr="005E1B10">
        <w:rPr>
          <w:sz w:val="28"/>
          <w:szCs w:val="28"/>
        </w:rPr>
        <w:t xml:space="preserve">where annotations </w:t>
      </w:r>
      <w:r w:rsidRPr="005E1B10">
        <w:rPr>
          <w:sz w:val="28"/>
          <w:szCs w:val="28"/>
        </w:rPr>
        <w:t xml:space="preserve">are </w:t>
      </w:r>
      <w:r w:rsidR="00F740EC" w:rsidRPr="005E1B10">
        <w:rPr>
          <w:sz w:val="28"/>
          <w:szCs w:val="28"/>
        </w:rPr>
        <w:t>shared</w:t>
      </w:r>
      <w:r w:rsidR="00D10F9F" w:rsidRPr="005E1B10">
        <w:rPr>
          <w:sz w:val="28"/>
          <w:szCs w:val="28"/>
        </w:rPr>
        <w:t>, let’s say,</w:t>
      </w:r>
      <w:r w:rsidR="00F740EC" w:rsidRPr="005E1B10">
        <w:rPr>
          <w:sz w:val="28"/>
          <w:szCs w:val="28"/>
        </w:rPr>
        <w:t xml:space="preserve"> amongst classmates</w:t>
      </w:r>
      <w:r w:rsidR="00F35433" w:rsidRPr="005E1B10">
        <w:rPr>
          <w:sz w:val="28"/>
          <w:szCs w:val="28"/>
        </w:rPr>
        <w:t xml:space="preserve"> as a means to stimulate reader-response</w:t>
      </w:r>
      <w:r w:rsidRPr="005E1B10">
        <w:rPr>
          <w:sz w:val="28"/>
          <w:szCs w:val="28"/>
        </w:rPr>
        <w:t xml:space="preserve"> and dialogue</w:t>
      </w:r>
      <w:r w:rsidR="00F35433" w:rsidRPr="005E1B10">
        <w:rPr>
          <w:sz w:val="28"/>
          <w:szCs w:val="28"/>
        </w:rPr>
        <w:t xml:space="preserve">. </w:t>
      </w:r>
    </w:p>
    <w:p w14:paraId="2A52CC61" w14:textId="77777777" w:rsidR="0013691B" w:rsidRPr="005E1B10" w:rsidRDefault="0013691B">
      <w:pPr>
        <w:rPr>
          <w:sz w:val="28"/>
          <w:szCs w:val="28"/>
        </w:rPr>
      </w:pPr>
    </w:p>
    <w:p w14:paraId="1F1BB0CD" w14:textId="554FE8A1" w:rsidR="00DB4813" w:rsidRPr="005E1B10" w:rsidRDefault="00F35433">
      <w:pPr>
        <w:rPr>
          <w:rFonts w:ascii="Times New Roman" w:eastAsia="Times New Roman" w:hAnsi="Times New Roman" w:cs="Times New Roman"/>
          <w:sz w:val="28"/>
          <w:szCs w:val="28"/>
        </w:rPr>
      </w:pPr>
      <w:r w:rsidRPr="005E1B10">
        <w:rPr>
          <w:sz w:val="28"/>
          <w:szCs w:val="28"/>
        </w:rPr>
        <w:t>Today</w:t>
      </w:r>
      <w:r w:rsidR="0054530D" w:rsidRPr="005E1B10">
        <w:rPr>
          <w:sz w:val="28"/>
          <w:szCs w:val="28"/>
        </w:rPr>
        <w:t>,</w:t>
      </w:r>
      <w:r w:rsidRPr="005E1B10">
        <w:rPr>
          <w:sz w:val="28"/>
          <w:szCs w:val="28"/>
        </w:rPr>
        <w:t xml:space="preserve"> though</w:t>
      </w:r>
      <w:r w:rsidR="0054530D" w:rsidRPr="005E1B10">
        <w:rPr>
          <w:sz w:val="28"/>
          <w:szCs w:val="28"/>
        </w:rPr>
        <w:t>,</w:t>
      </w:r>
      <w:r w:rsidRPr="005E1B10">
        <w:rPr>
          <w:sz w:val="28"/>
          <w:szCs w:val="28"/>
        </w:rPr>
        <w:t xml:space="preserve"> I want to focus</w:t>
      </w:r>
      <w:r w:rsidR="002E49BE" w:rsidRPr="005E1B10">
        <w:rPr>
          <w:sz w:val="28"/>
          <w:szCs w:val="28"/>
        </w:rPr>
        <w:t xml:space="preserve"> on a slightly different way of seeing annotation as writing</w:t>
      </w:r>
      <w:r w:rsidR="0054530D" w:rsidRPr="005E1B10">
        <w:rPr>
          <w:sz w:val="28"/>
          <w:szCs w:val="28"/>
        </w:rPr>
        <w:t xml:space="preserve">, still dialogic, but </w:t>
      </w:r>
      <w:r w:rsidR="00F0172F" w:rsidRPr="005E1B10">
        <w:rPr>
          <w:sz w:val="28"/>
          <w:szCs w:val="28"/>
        </w:rPr>
        <w:t xml:space="preserve">less </w:t>
      </w:r>
      <w:r w:rsidR="0098514B">
        <w:rPr>
          <w:sz w:val="28"/>
          <w:szCs w:val="28"/>
        </w:rPr>
        <w:t xml:space="preserve">so </w:t>
      </w:r>
      <w:r w:rsidR="00F0172F" w:rsidRPr="005E1B10">
        <w:rPr>
          <w:sz w:val="28"/>
          <w:szCs w:val="28"/>
        </w:rPr>
        <w:t xml:space="preserve">with others and definitely more with the self. I want to show you in my own practice how I’ve used annotation as </w:t>
      </w:r>
      <w:r w:rsidR="00F0172F" w:rsidRPr="005E1B10">
        <w:rPr>
          <w:i/>
          <w:iCs/>
          <w:sz w:val="28"/>
          <w:szCs w:val="28"/>
        </w:rPr>
        <w:t>reflective writing</w:t>
      </w:r>
      <w:r w:rsidR="00F0172F" w:rsidRPr="005E1B10">
        <w:rPr>
          <w:sz w:val="28"/>
          <w:szCs w:val="28"/>
        </w:rPr>
        <w:t xml:space="preserve">. </w:t>
      </w:r>
    </w:p>
    <w:p w14:paraId="578A91DE" w14:textId="7A0AC75D" w:rsidR="00C41651" w:rsidRDefault="00C41651"/>
    <w:p w14:paraId="0A8F3333" w14:textId="77777777" w:rsidR="00C41651" w:rsidRDefault="00C41651"/>
    <w:p w14:paraId="68F190DE" w14:textId="24C483CC" w:rsidR="009712E1" w:rsidRPr="00362D56" w:rsidRDefault="009712E1" w:rsidP="009712E1">
      <w:pPr>
        <w:rPr>
          <w:rFonts w:ascii="Gill Sans Light" w:hAnsi="Gill Sans Light" w:cs="Gill Sans Light"/>
          <w:b/>
          <w:bCs/>
        </w:rPr>
      </w:pPr>
      <w:r w:rsidRPr="00362D56">
        <w:rPr>
          <w:rFonts w:ascii="Gill Sans" w:hAnsi="Gill Sans" w:cs="Gill Sans" w:hint="cs"/>
          <w:b/>
          <w:bCs/>
          <w:sz w:val="28"/>
          <w:szCs w:val="28"/>
          <w:highlight w:val="yellow"/>
        </w:rPr>
        <w:t xml:space="preserve">2. </w:t>
      </w:r>
      <w:r w:rsidRPr="00362D56">
        <w:rPr>
          <w:rFonts w:ascii="Gill Sans" w:hAnsi="Gill Sans" w:cs="Gill Sans"/>
          <w:b/>
          <w:bCs/>
          <w:sz w:val="28"/>
          <w:szCs w:val="28"/>
          <w:highlight w:val="yellow"/>
        </w:rPr>
        <w:t>. . .</w:t>
      </w:r>
      <w:r w:rsidRPr="00362D56">
        <w:rPr>
          <w:rFonts w:ascii="Gill Sans" w:hAnsi="Gill Sans" w:cs="Gill Sans" w:hint="cs"/>
          <w:b/>
          <w:bCs/>
          <w:sz w:val="28"/>
          <w:szCs w:val="28"/>
          <w:highlight w:val="yellow"/>
        </w:rPr>
        <w:t xml:space="preserve"> and the Pitch</w:t>
      </w:r>
      <w:r w:rsidRPr="00362D56">
        <w:rPr>
          <w:rFonts w:ascii="Gill Sans" w:hAnsi="Gill Sans" w:cs="Gill Sans"/>
          <w:b/>
          <w:bCs/>
          <w:sz w:val="28"/>
          <w:szCs w:val="28"/>
          <w:highlight w:val="yellow"/>
        </w:rPr>
        <w:t xml:space="preserve"> b) </w:t>
      </w:r>
      <w:r w:rsidRPr="00362D56">
        <w:rPr>
          <w:rFonts w:ascii="Gill Sans Light" w:hAnsi="Gill Sans Light" w:cs="Gill Sans Light" w:hint="cs"/>
          <w:b/>
          <w:bCs/>
          <w:highlight w:val="yellow"/>
        </w:rPr>
        <w:t xml:space="preserve">Annotation </w:t>
      </w:r>
      <w:proofErr w:type="gramStart"/>
      <w:r w:rsidRPr="00362D56">
        <w:rPr>
          <w:rFonts w:ascii="Gill Sans Light" w:hAnsi="Gill Sans Light" w:cs="Gill Sans Light" w:hint="cs"/>
          <w:b/>
          <w:bCs/>
          <w:i/>
          <w:iCs/>
          <w:highlight w:val="yellow"/>
        </w:rPr>
        <w:t>In</w:t>
      </w:r>
      <w:proofErr w:type="gramEnd"/>
      <w:r w:rsidRPr="00362D56">
        <w:rPr>
          <w:rFonts w:ascii="Gill Sans Light" w:hAnsi="Gill Sans Light" w:cs="Gill Sans Light" w:hint="cs"/>
          <w:b/>
          <w:bCs/>
          <w:i/>
          <w:iCs/>
          <w:highlight w:val="yellow"/>
        </w:rPr>
        <w:t xml:space="preserve"> Practice</w:t>
      </w:r>
      <w:r w:rsidRPr="00362D56">
        <w:rPr>
          <w:rFonts w:ascii="Gill Sans Light" w:hAnsi="Gill Sans Light" w:cs="Gill Sans Light" w:hint="cs"/>
          <w:b/>
          <w:bCs/>
          <w:highlight w:val="yellow"/>
        </w:rPr>
        <w:t>: as Reflection in the Writer’s Notebook</w:t>
      </w:r>
      <w:r w:rsidRPr="00362D56">
        <w:rPr>
          <w:rFonts w:ascii="Gill Sans Light" w:hAnsi="Gill Sans Light" w:cs="Gill Sans Light" w:hint="cs"/>
          <w:b/>
          <w:bCs/>
        </w:rPr>
        <w:t xml:space="preserve"> </w:t>
      </w:r>
    </w:p>
    <w:p w14:paraId="6C0F4910" w14:textId="2172DA75" w:rsidR="00075EF6" w:rsidRDefault="00075EF6"/>
    <w:p w14:paraId="244003C8" w14:textId="48422E25" w:rsidR="00A01268" w:rsidRPr="00C5571E" w:rsidRDefault="00075EF6">
      <w:pPr>
        <w:rPr>
          <w:sz w:val="28"/>
          <w:szCs w:val="28"/>
        </w:rPr>
      </w:pPr>
      <w:r w:rsidRPr="00C5571E">
        <w:rPr>
          <w:sz w:val="28"/>
          <w:szCs w:val="28"/>
        </w:rPr>
        <w:t>2</w:t>
      </w:r>
      <w:r w:rsidR="00F0172F" w:rsidRPr="00C5571E">
        <w:rPr>
          <w:sz w:val="28"/>
          <w:szCs w:val="28"/>
        </w:rPr>
        <w:t>b</w:t>
      </w:r>
      <w:r w:rsidRPr="00C5571E">
        <w:rPr>
          <w:sz w:val="28"/>
          <w:szCs w:val="28"/>
        </w:rPr>
        <w:t>) I</w:t>
      </w:r>
      <w:r w:rsidR="00F0172F" w:rsidRPr="00C5571E">
        <w:rPr>
          <w:sz w:val="28"/>
          <w:szCs w:val="28"/>
        </w:rPr>
        <w:t xml:space="preserve">’ll start </w:t>
      </w:r>
      <w:r w:rsidR="0013691B" w:rsidRPr="00C5571E">
        <w:rPr>
          <w:sz w:val="28"/>
          <w:szCs w:val="28"/>
        </w:rPr>
        <w:t>with a little of my</w:t>
      </w:r>
      <w:r w:rsidR="00F0172F" w:rsidRPr="00C5571E">
        <w:rPr>
          <w:sz w:val="28"/>
          <w:szCs w:val="28"/>
        </w:rPr>
        <w:t xml:space="preserve"> teaching context.</w:t>
      </w:r>
      <w:r w:rsidRPr="00C5571E">
        <w:rPr>
          <w:sz w:val="28"/>
          <w:szCs w:val="28"/>
        </w:rPr>
        <w:t xml:space="preserve"> </w:t>
      </w:r>
      <w:r w:rsidR="00540FF5" w:rsidRPr="00C5571E">
        <w:rPr>
          <w:sz w:val="28"/>
          <w:szCs w:val="28"/>
        </w:rPr>
        <w:t>My examples will come from</w:t>
      </w:r>
      <w:r w:rsidR="0086347D" w:rsidRPr="00C5571E">
        <w:rPr>
          <w:sz w:val="28"/>
          <w:szCs w:val="28"/>
        </w:rPr>
        <w:t xml:space="preserve"> </w:t>
      </w:r>
      <w:r w:rsidRPr="00C5571E">
        <w:rPr>
          <w:sz w:val="28"/>
          <w:szCs w:val="28"/>
        </w:rPr>
        <w:t xml:space="preserve">a first-year writing </w:t>
      </w:r>
      <w:r w:rsidR="00540FF5" w:rsidRPr="00C5571E">
        <w:rPr>
          <w:sz w:val="28"/>
          <w:szCs w:val="28"/>
        </w:rPr>
        <w:t>course</w:t>
      </w:r>
      <w:r w:rsidRPr="00C5571E">
        <w:rPr>
          <w:sz w:val="28"/>
          <w:szCs w:val="28"/>
        </w:rPr>
        <w:t>,</w:t>
      </w:r>
      <w:r w:rsidR="00540FF5" w:rsidRPr="00C5571E">
        <w:rPr>
          <w:sz w:val="28"/>
          <w:szCs w:val="28"/>
        </w:rPr>
        <w:t xml:space="preserve"> one</w:t>
      </w:r>
      <w:r w:rsidR="007A69F4" w:rsidRPr="00C5571E">
        <w:rPr>
          <w:sz w:val="28"/>
          <w:szCs w:val="28"/>
        </w:rPr>
        <w:t xml:space="preserve"> focused on rhetorical analysis, research, and information literacies. </w:t>
      </w:r>
      <w:r w:rsidR="00A01268" w:rsidRPr="00C5571E">
        <w:rPr>
          <w:sz w:val="28"/>
          <w:szCs w:val="28"/>
        </w:rPr>
        <w:t xml:space="preserve">One of the main assignments in this course is term-long writer’s notebook, a place where </w:t>
      </w:r>
      <w:r w:rsidR="0098514B">
        <w:rPr>
          <w:sz w:val="28"/>
          <w:szCs w:val="28"/>
        </w:rPr>
        <w:t>my writers</w:t>
      </w:r>
      <w:r w:rsidR="00A01268" w:rsidRPr="00C5571E">
        <w:rPr>
          <w:sz w:val="28"/>
          <w:szCs w:val="28"/>
        </w:rPr>
        <w:t xml:space="preserve"> write about readings, do classroom </w:t>
      </w:r>
      <w:r w:rsidR="00A01268" w:rsidRPr="00C5571E">
        <w:rPr>
          <w:sz w:val="28"/>
          <w:szCs w:val="28"/>
        </w:rPr>
        <w:lastRenderedPageBreak/>
        <w:t xml:space="preserve">activities, </w:t>
      </w:r>
      <w:proofErr w:type="spellStart"/>
      <w:r w:rsidR="00A01268" w:rsidRPr="00C5571E">
        <w:rPr>
          <w:sz w:val="28"/>
          <w:szCs w:val="28"/>
        </w:rPr>
        <w:t>freewrites</w:t>
      </w:r>
      <w:proofErr w:type="spellEnd"/>
      <w:r w:rsidR="00A01268" w:rsidRPr="00C5571E">
        <w:rPr>
          <w:sz w:val="28"/>
          <w:szCs w:val="28"/>
        </w:rPr>
        <w:t>, brainstorming, sentence</w:t>
      </w:r>
      <w:r w:rsidR="0013691B" w:rsidRPr="00C5571E">
        <w:rPr>
          <w:sz w:val="28"/>
          <w:szCs w:val="28"/>
        </w:rPr>
        <w:t xml:space="preserve"> style</w:t>
      </w:r>
      <w:r w:rsidR="00A01268" w:rsidRPr="00C5571E">
        <w:rPr>
          <w:sz w:val="28"/>
          <w:szCs w:val="28"/>
        </w:rPr>
        <w:t xml:space="preserve"> exercises, doodles and so on. Like many who use </w:t>
      </w:r>
      <w:r w:rsidR="0013691B" w:rsidRPr="00C5571E">
        <w:rPr>
          <w:sz w:val="28"/>
          <w:szCs w:val="28"/>
        </w:rPr>
        <w:t xml:space="preserve">this </w:t>
      </w:r>
      <w:r w:rsidR="00A01268" w:rsidRPr="00C5571E">
        <w:rPr>
          <w:sz w:val="28"/>
          <w:szCs w:val="28"/>
        </w:rPr>
        <w:t>notebook</w:t>
      </w:r>
      <w:r w:rsidR="0013691B" w:rsidRPr="00C5571E">
        <w:rPr>
          <w:sz w:val="28"/>
          <w:szCs w:val="28"/>
        </w:rPr>
        <w:t xml:space="preserve"> practice</w:t>
      </w:r>
      <w:r w:rsidR="00A01268" w:rsidRPr="00C5571E">
        <w:rPr>
          <w:sz w:val="28"/>
          <w:szCs w:val="28"/>
        </w:rPr>
        <w:t>, I see this assignment as a kind of sandbox, a place for information,</w:t>
      </w:r>
      <w:r w:rsidR="00F55E50" w:rsidRPr="00C5571E">
        <w:rPr>
          <w:sz w:val="28"/>
          <w:szCs w:val="28"/>
        </w:rPr>
        <w:t xml:space="preserve"> response</w:t>
      </w:r>
      <w:r w:rsidR="0013691B" w:rsidRPr="00C5571E">
        <w:rPr>
          <w:sz w:val="28"/>
          <w:szCs w:val="28"/>
        </w:rPr>
        <w:t>, and</w:t>
      </w:r>
      <w:r w:rsidR="00A01268" w:rsidRPr="00C5571E">
        <w:rPr>
          <w:sz w:val="28"/>
          <w:szCs w:val="28"/>
        </w:rPr>
        <w:t xml:space="preserve"> low or no stakes writing to learn. Twin challenges in this practice – </w:t>
      </w:r>
      <w:r w:rsidR="0013691B" w:rsidRPr="00C5571E">
        <w:rPr>
          <w:sz w:val="28"/>
          <w:szCs w:val="28"/>
        </w:rPr>
        <w:t xml:space="preserve">depth of </w:t>
      </w:r>
      <w:r w:rsidR="00A01268" w:rsidRPr="00C5571E">
        <w:rPr>
          <w:sz w:val="28"/>
          <w:szCs w:val="28"/>
        </w:rPr>
        <w:t xml:space="preserve">reflection and metacognition as well as assessment – </w:t>
      </w:r>
      <w:r w:rsidR="0013691B" w:rsidRPr="00C5571E">
        <w:rPr>
          <w:sz w:val="28"/>
          <w:szCs w:val="28"/>
        </w:rPr>
        <w:t>is where I f</w:t>
      </w:r>
      <w:r w:rsidR="00A01268" w:rsidRPr="00C5571E">
        <w:rPr>
          <w:sz w:val="28"/>
          <w:szCs w:val="28"/>
        </w:rPr>
        <w:t>eel annotation</w:t>
      </w:r>
      <w:r w:rsidR="0013691B" w:rsidRPr="00C5571E">
        <w:rPr>
          <w:sz w:val="28"/>
          <w:szCs w:val="28"/>
        </w:rPr>
        <w:t xml:space="preserve"> as writing begins to help out</w:t>
      </w:r>
      <w:r w:rsidR="00A01268" w:rsidRPr="00C5571E">
        <w:rPr>
          <w:sz w:val="28"/>
          <w:szCs w:val="28"/>
        </w:rPr>
        <w:t>. Let me start with reflection</w:t>
      </w:r>
      <w:r w:rsidRPr="00C5571E">
        <w:rPr>
          <w:sz w:val="28"/>
          <w:szCs w:val="28"/>
        </w:rPr>
        <w:t xml:space="preserve">. </w:t>
      </w:r>
    </w:p>
    <w:p w14:paraId="1907FA90" w14:textId="62242E04" w:rsidR="0013691B" w:rsidRPr="00C5571E" w:rsidRDefault="0013691B">
      <w:pPr>
        <w:rPr>
          <w:sz w:val="28"/>
          <w:szCs w:val="28"/>
        </w:rPr>
      </w:pPr>
    </w:p>
    <w:p w14:paraId="21064924" w14:textId="56D44F46" w:rsidR="0013691B" w:rsidRPr="00C5571E" w:rsidRDefault="0013691B">
      <w:pPr>
        <w:rPr>
          <w:sz w:val="28"/>
          <w:szCs w:val="28"/>
        </w:rPr>
      </w:pPr>
      <w:r w:rsidRPr="00C5571E">
        <w:rPr>
          <w:sz w:val="28"/>
          <w:szCs w:val="28"/>
        </w:rPr>
        <w:t>[</w:t>
      </w:r>
      <w:r w:rsidRPr="00C5571E">
        <w:rPr>
          <w:i/>
          <w:iCs/>
          <w:sz w:val="28"/>
          <w:szCs w:val="28"/>
        </w:rPr>
        <w:t>and this is where the slides pick up</w:t>
      </w:r>
      <w:r w:rsidRPr="00C5571E">
        <w:rPr>
          <w:sz w:val="28"/>
          <w:szCs w:val="28"/>
        </w:rPr>
        <w:t xml:space="preserve">] </w:t>
      </w:r>
    </w:p>
    <w:p w14:paraId="45EF9160" w14:textId="77777777" w:rsidR="00A01268" w:rsidRPr="00C5571E" w:rsidRDefault="00A01268">
      <w:pPr>
        <w:rPr>
          <w:sz w:val="28"/>
          <w:szCs w:val="28"/>
        </w:rPr>
      </w:pPr>
    </w:p>
    <w:p w14:paraId="4E3386DB" w14:textId="62EA49BB" w:rsidR="00075EF6" w:rsidRPr="00C5571E" w:rsidRDefault="00F55E50">
      <w:pPr>
        <w:rPr>
          <w:sz w:val="28"/>
          <w:szCs w:val="28"/>
        </w:rPr>
      </w:pPr>
      <w:r w:rsidRPr="00C5571E">
        <w:rPr>
          <w:sz w:val="28"/>
          <w:szCs w:val="28"/>
        </w:rPr>
        <w:t>[SLIDE#</w:t>
      </w:r>
      <w:r w:rsidR="003817EC" w:rsidRPr="00C5571E">
        <w:rPr>
          <w:sz w:val="28"/>
          <w:szCs w:val="28"/>
        </w:rPr>
        <w:t>3</w:t>
      </w:r>
      <w:r w:rsidRPr="00C5571E">
        <w:rPr>
          <w:sz w:val="28"/>
          <w:szCs w:val="28"/>
        </w:rPr>
        <w:t xml:space="preserve">] </w:t>
      </w:r>
      <w:r w:rsidR="00075EF6" w:rsidRPr="00C5571E">
        <w:rPr>
          <w:sz w:val="28"/>
          <w:szCs w:val="28"/>
        </w:rPr>
        <w:t xml:space="preserve">Reflective writing is a huge part of </w:t>
      </w:r>
      <w:r w:rsidR="0013691B" w:rsidRPr="00C5571E">
        <w:rPr>
          <w:sz w:val="28"/>
          <w:szCs w:val="28"/>
        </w:rPr>
        <w:t xml:space="preserve">my </w:t>
      </w:r>
      <w:r w:rsidR="00075EF6" w:rsidRPr="00C5571E">
        <w:rPr>
          <w:sz w:val="28"/>
          <w:szCs w:val="28"/>
        </w:rPr>
        <w:t>writing pedagogy, definitely something I’m asking students to do all the time. [</w:t>
      </w:r>
      <w:r w:rsidR="00075EF6" w:rsidRPr="0098514B">
        <w:rPr>
          <w:i/>
          <w:iCs/>
          <w:sz w:val="28"/>
          <w:szCs w:val="28"/>
        </w:rPr>
        <w:t>THE LIST</w:t>
      </w:r>
      <w:r w:rsidR="00A01268" w:rsidRPr="0098514B">
        <w:rPr>
          <w:i/>
          <w:iCs/>
          <w:sz w:val="28"/>
          <w:szCs w:val="28"/>
        </w:rPr>
        <w:t xml:space="preserve"> on the slide deck</w:t>
      </w:r>
      <w:r w:rsidR="00075EF6" w:rsidRPr="00C5571E">
        <w:rPr>
          <w:sz w:val="28"/>
          <w:szCs w:val="28"/>
        </w:rPr>
        <w:t>]</w:t>
      </w:r>
      <w:r w:rsidR="00A01268" w:rsidRPr="00C5571E">
        <w:rPr>
          <w:sz w:val="28"/>
          <w:szCs w:val="28"/>
        </w:rPr>
        <w:sym w:font="Wingdings" w:char="F0E0"/>
      </w:r>
      <w:r w:rsidR="00A01268" w:rsidRPr="00C5571E">
        <w:rPr>
          <w:sz w:val="28"/>
          <w:szCs w:val="28"/>
        </w:rPr>
        <w:t xml:space="preserve"> I ask for a reflective memo in</w:t>
      </w:r>
      <w:r w:rsidR="00A01268">
        <w:t xml:space="preserve"> </w:t>
      </w:r>
      <w:r w:rsidR="00A01268" w:rsidRPr="00C5571E">
        <w:rPr>
          <w:sz w:val="28"/>
          <w:szCs w:val="28"/>
        </w:rPr>
        <w:t xml:space="preserve">their final portfolios, I solicit progress report reflections during drafting, I ask them to reflect on the sources </w:t>
      </w:r>
      <w:r w:rsidR="0013691B" w:rsidRPr="00C5571E">
        <w:rPr>
          <w:sz w:val="28"/>
          <w:szCs w:val="28"/>
        </w:rPr>
        <w:t>they’re</w:t>
      </w:r>
      <w:r w:rsidR="00A01268" w:rsidRPr="00C5571E">
        <w:rPr>
          <w:sz w:val="28"/>
          <w:szCs w:val="28"/>
        </w:rPr>
        <w:t xml:space="preserve"> reading for their researched inquires, and I </w:t>
      </w:r>
      <w:r w:rsidR="0013691B" w:rsidRPr="00C5571E">
        <w:rPr>
          <w:sz w:val="28"/>
          <w:szCs w:val="28"/>
        </w:rPr>
        <w:t>was asking</w:t>
      </w:r>
      <w:r w:rsidR="00A01268" w:rsidRPr="00C5571E">
        <w:rPr>
          <w:sz w:val="28"/>
          <w:szCs w:val="28"/>
        </w:rPr>
        <w:t xml:space="preserve"> for a written reflection when they turn</w:t>
      </w:r>
      <w:r w:rsidR="0013691B" w:rsidRPr="00C5571E">
        <w:rPr>
          <w:sz w:val="28"/>
          <w:szCs w:val="28"/>
        </w:rPr>
        <w:t>ed</w:t>
      </w:r>
      <w:r w:rsidR="00A01268" w:rsidRPr="00C5571E">
        <w:rPr>
          <w:sz w:val="28"/>
          <w:szCs w:val="28"/>
        </w:rPr>
        <w:t xml:space="preserve"> in their Writer’s notebook </w:t>
      </w:r>
      <w:r w:rsidR="008C67A1" w:rsidRPr="00C5571E">
        <w:rPr>
          <w:sz w:val="28"/>
          <w:szCs w:val="28"/>
        </w:rPr>
        <w:t>for a check at mid and end of term.</w:t>
      </w:r>
      <w:r w:rsidR="0098514B">
        <w:rPr>
          <w:sz w:val="28"/>
          <w:szCs w:val="28"/>
        </w:rPr>
        <w:t xml:space="preserve"> And</w:t>
      </w:r>
      <w:r w:rsidR="008C67A1" w:rsidRPr="00C5571E">
        <w:rPr>
          <w:sz w:val="28"/>
          <w:szCs w:val="28"/>
        </w:rPr>
        <w:t xml:space="preserve"> </w:t>
      </w:r>
      <w:r w:rsidR="0098514B">
        <w:rPr>
          <w:sz w:val="28"/>
          <w:szCs w:val="28"/>
        </w:rPr>
        <w:t>i</w:t>
      </w:r>
      <w:r w:rsidR="008C67A1" w:rsidRPr="00C5571E">
        <w:rPr>
          <w:sz w:val="28"/>
          <w:szCs w:val="28"/>
        </w:rPr>
        <w:t xml:space="preserve">t’s that last </w:t>
      </w:r>
      <w:r w:rsidR="00A40C03" w:rsidRPr="00C5571E">
        <w:rPr>
          <w:sz w:val="28"/>
          <w:szCs w:val="28"/>
        </w:rPr>
        <w:t>performance of</w:t>
      </w:r>
      <w:r w:rsidR="008C67A1" w:rsidRPr="00C5571E">
        <w:rPr>
          <w:sz w:val="28"/>
          <w:szCs w:val="28"/>
        </w:rPr>
        <w:t xml:space="preserve"> reflection I want to zoom in on</w:t>
      </w:r>
      <w:r w:rsidR="00A40C03" w:rsidRPr="00C5571E">
        <w:rPr>
          <w:sz w:val="28"/>
          <w:szCs w:val="28"/>
        </w:rPr>
        <w:t>, in the Writer’s Notebook</w:t>
      </w:r>
      <w:r w:rsidR="008C67A1" w:rsidRPr="00C5571E">
        <w:rPr>
          <w:sz w:val="28"/>
          <w:szCs w:val="28"/>
        </w:rPr>
        <w:t xml:space="preserve">. </w:t>
      </w:r>
    </w:p>
    <w:p w14:paraId="6B7058A1" w14:textId="5004FC11" w:rsidR="00075EF6" w:rsidRPr="00C5571E" w:rsidRDefault="00075EF6">
      <w:pPr>
        <w:rPr>
          <w:sz w:val="28"/>
          <w:szCs w:val="28"/>
        </w:rPr>
      </w:pPr>
    </w:p>
    <w:p w14:paraId="5F15A387" w14:textId="01B39383" w:rsidR="00075EF6" w:rsidRPr="00C5571E" w:rsidRDefault="00F55E50">
      <w:pPr>
        <w:rPr>
          <w:sz w:val="28"/>
          <w:szCs w:val="28"/>
        </w:rPr>
      </w:pPr>
      <w:r w:rsidRPr="00C5571E">
        <w:rPr>
          <w:sz w:val="28"/>
          <w:szCs w:val="28"/>
        </w:rPr>
        <w:t>[SLIDE #</w:t>
      </w:r>
      <w:r w:rsidR="003817EC" w:rsidRPr="00C5571E">
        <w:rPr>
          <w:sz w:val="28"/>
          <w:szCs w:val="28"/>
        </w:rPr>
        <w:t>4</w:t>
      </w:r>
      <w:r w:rsidRPr="00C5571E">
        <w:rPr>
          <w:sz w:val="28"/>
          <w:szCs w:val="28"/>
        </w:rPr>
        <w:t>]</w:t>
      </w:r>
      <w:r w:rsidR="00075EF6" w:rsidRPr="00C5571E">
        <w:rPr>
          <w:sz w:val="28"/>
          <w:szCs w:val="28"/>
        </w:rPr>
        <w:t xml:space="preserve"> </w:t>
      </w:r>
      <w:r w:rsidR="00A40C03" w:rsidRPr="00C5571E">
        <w:rPr>
          <w:sz w:val="28"/>
          <w:szCs w:val="28"/>
        </w:rPr>
        <w:t>After I got my notebook practice going</w:t>
      </w:r>
      <w:r w:rsidR="0013691B" w:rsidRPr="00C5571E">
        <w:rPr>
          <w:sz w:val="28"/>
          <w:szCs w:val="28"/>
        </w:rPr>
        <w:t xml:space="preserve"> in this course</w:t>
      </w:r>
      <w:r w:rsidR="00A40C03" w:rsidRPr="00C5571E">
        <w:rPr>
          <w:sz w:val="28"/>
          <w:szCs w:val="28"/>
        </w:rPr>
        <w:t xml:space="preserve">, I felt let down my reading </w:t>
      </w:r>
      <w:r w:rsidR="0098514B">
        <w:rPr>
          <w:sz w:val="28"/>
          <w:szCs w:val="28"/>
        </w:rPr>
        <w:t>them</w:t>
      </w:r>
      <w:r w:rsidR="00A40C03" w:rsidRPr="00C5571E">
        <w:rPr>
          <w:sz w:val="28"/>
          <w:szCs w:val="28"/>
        </w:rPr>
        <w:t>. In general</w:t>
      </w:r>
      <w:r w:rsidR="0013691B" w:rsidRPr="00C5571E">
        <w:rPr>
          <w:sz w:val="28"/>
          <w:szCs w:val="28"/>
        </w:rPr>
        <w:t>,</w:t>
      </w:r>
      <w:r w:rsidR="00A40C03" w:rsidRPr="00C5571E">
        <w:rPr>
          <w:sz w:val="28"/>
          <w:szCs w:val="28"/>
        </w:rPr>
        <w:t xml:space="preserve"> actually</w:t>
      </w:r>
      <w:r w:rsidR="00075EF6" w:rsidRPr="00C5571E">
        <w:rPr>
          <w:sz w:val="28"/>
          <w:szCs w:val="28"/>
        </w:rPr>
        <w:t xml:space="preserve"> I’m </w:t>
      </w:r>
      <w:r w:rsidR="00154039" w:rsidRPr="00C5571E">
        <w:rPr>
          <w:sz w:val="28"/>
          <w:szCs w:val="28"/>
        </w:rPr>
        <w:t xml:space="preserve">often </w:t>
      </w:r>
      <w:r w:rsidR="00075EF6" w:rsidRPr="00C5571E">
        <w:rPr>
          <w:sz w:val="28"/>
          <w:szCs w:val="28"/>
        </w:rPr>
        <w:t xml:space="preserve">let down by this kind of </w:t>
      </w:r>
      <w:r w:rsidR="00A40C03" w:rsidRPr="00C5571E">
        <w:rPr>
          <w:sz w:val="28"/>
          <w:szCs w:val="28"/>
        </w:rPr>
        <w:t xml:space="preserve">process </w:t>
      </w:r>
      <w:r w:rsidR="00075EF6" w:rsidRPr="00C5571E">
        <w:rPr>
          <w:sz w:val="28"/>
          <w:szCs w:val="28"/>
        </w:rPr>
        <w:t xml:space="preserve">writing; it doesn’t do quite what I want it to. </w:t>
      </w:r>
      <w:r w:rsidR="0013691B" w:rsidRPr="00C5571E">
        <w:rPr>
          <w:sz w:val="28"/>
          <w:szCs w:val="28"/>
        </w:rPr>
        <w:t>And so</w:t>
      </w:r>
      <w:r w:rsidR="003817EC" w:rsidRPr="00C5571E">
        <w:rPr>
          <w:sz w:val="28"/>
          <w:szCs w:val="28"/>
        </w:rPr>
        <w:t>,</w:t>
      </w:r>
      <w:r w:rsidR="0013691B" w:rsidRPr="00C5571E">
        <w:rPr>
          <w:sz w:val="28"/>
          <w:szCs w:val="28"/>
        </w:rPr>
        <w:t xml:space="preserve"> I was thinking: </w:t>
      </w:r>
      <w:r w:rsidR="00075EF6" w:rsidRPr="00C5571E">
        <w:rPr>
          <w:sz w:val="28"/>
          <w:szCs w:val="28"/>
        </w:rPr>
        <w:t xml:space="preserve">What </w:t>
      </w:r>
      <w:r w:rsidR="00A40C03" w:rsidRPr="00C5571E">
        <w:rPr>
          <w:sz w:val="28"/>
          <w:szCs w:val="28"/>
        </w:rPr>
        <w:t xml:space="preserve">really </w:t>
      </w:r>
      <w:r w:rsidR="0013691B" w:rsidRPr="00C5571E">
        <w:rPr>
          <w:sz w:val="28"/>
          <w:szCs w:val="28"/>
        </w:rPr>
        <w:t>dis</w:t>
      </w:r>
      <w:r w:rsidR="00075EF6" w:rsidRPr="00C5571E">
        <w:rPr>
          <w:sz w:val="28"/>
          <w:szCs w:val="28"/>
        </w:rPr>
        <w:t>satisfies me? [LIST]</w:t>
      </w:r>
      <w:r w:rsidR="00A40C03" w:rsidRPr="00C5571E">
        <w:rPr>
          <w:sz w:val="28"/>
          <w:szCs w:val="28"/>
        </w:rPr>
        <w:t xml:space="preserve"> </w:t>
      </w:r>
      <w:r w:rsidR="00A40C03" w:rsidRPr="00C5571E">
        <w:rPr>
          <w:sz w:val="28"/>
          <w:szCs w:val="28"/>
        </w:rPr>
        <w:sym w:font="Wingdings" w:char="F0E0"/>
      </w:r>
      <w:r w:rsidR="00A40C03" w:rsidRPr="00C5571E">
        <w:rPr>
          <w:sz w:val="28"/>
          <w:szCs w:val="28"/>
        </w:rPr>
        <w:t xml:space="preserve"> </w:t>
      </w:r>
      <w:r w:rsidR="0013691B" w:rsidRPr="00C5571E">
        <w:rPr>
          <w:sz w:val="28"/>
          <w:szCs w:val="28"/>
        </w:rPr>
        <w:t xml:space="preserve">for one, </w:t>
      </w:r>
      <w:r w:rsidR="003817EC" w:rsidRPr="00C5571E">
        <w:rPr>
          <w:sz w:val="28"/>
          <w:szCs w:val="28"/>
        </w:rPr>
        <w:t>reflection</w:t>
      </w:r>
      <w:r w:rsidR="0013691B" w:rsidRPr="00C5571E">
        <w:rPr>
          <w:sz w:val="28"/>
          <w:szCs w:val="28"/>
        </w:rPr>
        <w:t xml:space="preserve"> can be </w:t>
      </w:r>
      <w:r w:rsidR="00A40C03" w:rsidRPr="00C5571E">
        <w:rPr>
          <w:sz w:val="28"/>
          <w:szCs w:val="28"/>
        </w:rPr>
        <w:t>vague and distant</w:t>
      </w:r>
      <w:r w:rsidR="0013691B" w:rsidRPr="00C5571E">
        <w:rPr>
          <w:sz w:val="28"/>
          <w:szCs w:val="28"/>
        </w:rPr>
        <w:t>. Too,</w:t>
      </w:r>
      <w:r w:rsidR="00A40C03" w:rsidRPr="00C5571E">
        <w:rPr>
          <w:sz w:val="28"/>
          <w:szCs w:val="28"/>
        </w:rPr>
        <w:t xml:space="preserve"> Kathy Yancey, who’s studied reflection and portfolios extensively in college composition, helps me articulate the issues, as she notes that writers can maybe not get to a</w:t>
      </w:r>
      <w:r w:rsidR="0013691B" w:rsidRPr="00C5571E">
        <w:rPr>
          <w:sz w:val="28"/>
          <w:szCs w:val="28"/>
        </w:rPr>
        <w:t xml:space="preserve"> sufficiently</w:t>
      </w:r>
      <w:r w:rsidR="00A40C03" w:rsidRPr="00C5571E">
        <w:rPr>
          <w:sz w:val="28"/>
          <w:szCs w:val="28"/>
        </w:rPr>
        <w:t xml:space="preserve"> readerly distance from their own work, or worse that they sniff out the task to just please the teacher. In short, I find that often reflective writing doesn’t give me a voice actively thinking and a-</w:t>
      </w:r>
      <w:proofErr w:type="spellStart"/>
      <w:r w:rsidR="00A40C03" w:rsidRPr="00C5571E">
        <w:rPr>
          <w:sz w:val="28"/>
          <w:szCs w:val="28"/>
        </w:rPr>
        <w:t>ha’ing</w:t>
      </w:r>
      <w:proofErr w:type="spellEnd"/>
      <w:r w:rsidR="0013691B" w:rsidRPr="00C5571E">
        <w:rPr>
          <w:sz w:val="28"/>
          <w:szCs w:val="28"/>
        </w:rPr>
        <w:t>,</w:t>
      </w:r>
      <w:r w:rsidR="00A40C03" w:rsidRPr="00C5571E">
        <w:rPr>
          <w:sz w:val="28"/>
          <w:szCs w:val="28"/>
        </w:rPr>
        <w:t xml:space="preserve"> but summarized platitudes about their </w:t>
      </w:r>
      <w:r w:rsidR="0013691B" w:rsidRPr="00C5571E">
        <w:rPr>
          <w:sz w:val="28"/>
          <w:szCs w:val="28"/>
        </w:rPr>
        <w:t>how the rhapsodies of the very good learning they did</w:t>
      </w:r>
      <w:r w:rsidR="00A40C03" w:rsidRPr="00C5571E">
        <w:rPr>
          <w:sz w:val="28"/>
          <w:szCs w:val="28"/>
        </w:rPr>
        <w:t xml:space="preserve">. </w:t>
      </w:r>
    </w:p>
    <w:p w14:paraId="3C688F9A" w14:textId="1259D327" w:rsidR="00075EF6" w:rsidRPr="00C5571E" w:rsidRDefault="00075EF6">
      <w:pPr>
        <w:rPr>
          <w:sz w:val="28"/>
          <w:szCs w:val="28"/>
        </w:rPr>
      </w:pPr>
    </w:p>
    <w:p w14:paraId="1B06283B" w14:textId="5C3C44A9" w:rsidR="00075EF6" w:rsidRPr="00C5571E" w:rsidRDefault="00F55E50">
      <w:pPr>
        <w:rPr>
          <w:sz w:val="28"/>
          <w:szCs w:val="28"/>
        </w:rPr>
      </w:pPr>
      <w:r w:rsidRPr="00C5571E">
        <w:rPr>
          <w:sz w:val="28"/>
          <w:szCs w:val="28"/>
        </w:rPr>
        <w:t>[SLIDE #</w:t>
      </w:r>
      <w:r w:rsidR="003817EC" w:rsidRPr="00C5571E">
        <w:rPr>
          <w:sz w:val="28"/>
          <w:szCs w:val="28"/>
        </w:rPr>
        <w:t>5</w:t>
      </w:r>
      <w:r w:rsidRPr="00C5571E">
        <w:rPr>
          <w:sz w:val="28"/>
          <w:szCs w:val="28"/>
        </w:rPr>
        <w:t xml:space="preserve">] </w:t>
      </w:r>
      <w:r w:rsidR="00075EF6" w:rsidRPr="00C5571E">
        <w:rPr>
          <w:sz w:val="28"/>
          <w:szCs w:val="28"/>
        </w:rPr>
        <w:t xml:space="preserve">My question became, </w:t>
      </w:r>
      <w:proofErr w:type="gramStart"/>
      <w:r w:rsidR="00075EF6" w:rsidRPr="00C5571E">
        <w:rPr>
          <w:sz w:val="28"/>
          <w:szCs w:val="28"/>
        </w:rPr>
        <w:t>How</w:t>
      </w:r>
      <w:proofErr w:type="gramEnd"/>
      <w:r w:rsidR="00075EF6" w:rsidRPr="00C5571E">
        <w:rPr>
          <w:sz w:val="28"/>
          <w:szCs w:val="28"/>
        </w:rPr>
        <w:t xml:space="preserve"> can I </w:t>
      </w:r>
      <w:r w:rsidR="0013691B" w:rsidRPr="00C5571E">
        <w:rPr>
          <w:sz w:val="28"/>
          <w:szCs w:val="28"/>
        </w:rPr>
        <w:t xml:space="preserve">jostle or </w:t>
      </w:r>
      <w:r w:rsidR="00075EF6" w:rsidRPr="00C5571E">
        <w:rPr>
          <w:sz w:val="28"/>
          <w:szCs w:val="28"/>
        </w:rPr>
        <w:t>UNPARGRAPH</w:t>
      </w:r>
      <w:r w:rsidR="00A40C03" w:rsidRPr="00C5571E">
        <w:rPr>
          <w:sz w:val="28"/>
          <w:szCs w:val="28"/>
        </w:rPr>
        <w:t xml:space="preserve"> </w:t>
      </w:r>
      <w:r w:rsidR="00075EF6" w:rsidRPr="00C5571E">
        <w:rPr>
          <w:sz w:val="28"/>
          <w:szCs w:val="28"/>
        </w:rPr>
        <w:t xml:space="preserve">reflective writing? </w:t>
      </w:r>
      <w:r w:rsidR="0013691B" w:rsidRPr="00C5571E">
        <w:rPr>
          <w:sz w:val="28"/>
          <w:szCs w:val="28"/>
        </w:rPr>
        <w:t xml:space="preserve">Because </w:t>
      </w:r>
      <w:r w:rsidR="00075EF6" w:rsidRPr="00C5571E">
        <w:rPr>
          <w:sz w:val="28"/>
          <w:szCs w:val="28"/>
        </w:rPr>
        <w:t xml:space="preserve">I had an instinct that if I could push reflection into forms that </w:t>
      </w:r>
      <w:r w:rsidR="0013691B" w:rsidRPr="00C5571E">
        <w:rPr>
          <w:sz w:val="28"/>
          <w:szCs w:val="28"/>
        </w:rPr>
        <w:t>felt</w:t>
      </w:r>
      <w:r w:rsidR="00075EF6" w:rsidRPr="00C5571E">
        <w:rPr>
          <w:sz w:val="28"/>
          <w:szCs w:val="28"/>
        </w:rPr>
        <w:t xml:space="preserve"> less automatic,</w:t>
      </w:r>
      <w:r w:rsidR="00F0172F" w:rsidRPr="00C5571E">
        <w:rPr>
          <w:sz w:val="28"/>
          <w:szCs w:val="28"/>
        </w:rPr>
        <w:t xml:space="preserve"> cursory, obliging</w:t>
      </w:r>
      <w:r w:rsidR="0013691B" w:rsidRPr="00C5571E">
        <w:rPr>
          <w:sz w:val="28"/>
          <w:szCs w:val="28"/>
        </w:rPr>
        <w:t xml:space="preserve"> and </w:t>
      </w:r>
      <w:r w:rsidR="00F0172F" w:rsidRPr="00C5571E">
        <w:rPr>
          <w:sz w:val="28"/>
          <w:szCs w:val="28"/>
        </w:rPr>
        <w:t>directed at pleasing me, the writing teacher,</w:t>
      </w:r>
      <w:r w:rsidR="00075EF6" w:rsidRPr="00C5571E">
        <w:rPr>
          <w:sz w:val="28"/>
          <w:szCs w:val="28"/>
        </w:rPr>
        <w:t xml:space="preserve"> I might </w:t>
      </w:r>
      <w:r w:rsidR="00154039" w:rsidRPr="00C5571E">
        <w:rPr>
          <w:sz w:val="28"/>
          <w:szCs w:val="28"/>
        </w:rPr>
        <w:t>get</w:t>
      </w:r>
      <w:r w:rsidR="00075EF6" w:rsidRPr="00C5571E">
        <w:rPr>
          <w:sz w:val="28"/>
          <w:szCs w:val="28"/>
        </w:rPr>
        <w:t xml:space="preserve"> </w:t>
      </w:r>
      <w:r w:rsidR="0013691B" w:rsidRPr="00C5571E">
        <w:rPr>
          <w:sz w:val="28"/>
          <w:szCs w:val="28"/>
        </w:rPr>
        <w:t>deeper</w:t>
      </w:r>
      <w:r w:rsidR="00075EF6" w:rsidRPr="00C5571E">
        <w:rPr>
          <w:sz w:val="28"/>
          <w:szCs w:val="28"/>
        </w:rPr>
        <w:t xml:space="preserve"> </w:t>
      </w:r>
      <w:r w:rsidR="0013691B" w:rsidRPr="00C5571E">
        <w:rPr>
          <w:sz w:val="28"/>
          <w:szCs w:val="28"/>
        </w:rPr>
        <w:t>thinking and results</w:t>
      </w:r>
      <w:r w:rsidR="00075EF6" w:rsidRPr="00C5571E">
        <w:rPr>
          <w:sz w:val="28"/>
          <w:szCs w:val="28"/>
        </w:rPr>
        <w:t>.</w:t>
      </w:r>
    </w:p>
    <w:p w14:paraId="42607A5B" w14:textId="0A42D199" w:rsidR="00207F46" w:rsidRPr="00C5571E" w:rsidRDefault="00207F46">
      <w:pPr>
        <w:rPr>
          <w:sz w:val="28"/>
          <w:szCs w:val="28"/>
        </w:rPr>
      </w:pPr>
    </w:p>
    <w:p w14:paraId="406F9A92" w14:textId="77777777" w:rsidR="00207F46" w:rsidRPr="00C5571E" w:rsidRDefault="00207F46">
      <w:pPr>
        <w:rPr>
          <w:sz w:val="28"/>
          <w:szCs w:val="28"/>
        </w:rPr>
      </w:pPr>
    </w:p>
    <w:p w14:paraId="083CCAF5" w14:textId="1F42CE48" w:rsidR="00075EF6" w:rsidRPr="00C5571E" w:rsidRDefault="00075EF6">
      <w:pPr>
        <w:rPr>
          <w:sz w:val="28"/>
          <w:szCs w:val="28"/>
        </w:rPr>
      </w:pPr>
    </w:p>
    <w:p w14:paraId="3EB4F36C" w14:textId="1C43D778" w:rsidR="00590219" w:rsidRPr="00C5571E" w:rsidRDefault="00F55E50" w:rsidP="00075EF6">
      <w:pPr>
        <w:rPr>
          <w:sz w:val="28"/>
          <w:szCs w:val="28"/>
        </w:rPr>
      </w:pPr>
      <w:r w:rsidRPr="00C5571E">
        <w:rPr>
          <w:sz w:val="28"/>
          <w:szCs w:val="28"/>
        </w:rPr>
        <w:t>[SLIDE #</w:t>
      </w:r>
      <w:r w:rsidR="003817EC" w:rsidRPr="00C5571E">
        <w:rPr>
          <w:sz w:val="28"/>
          <w:szCs w:val="28"/>
        </w:rPr>
        <w:t>6</w:t>
      </w:r>
      <w:r w:rsidRPr="00C5571E">
        <w:rPr>
          <w:sz w:val="28"/>
          <w:szCs w:val="28"/>
        </w:rPr>
        <w:t xml:space="preserve">] </w:t>
      </w:r>
      <w:r w:rsidR="00A40C03" w:rsidRPr="00C5571E">
        <w:rPr>
          <w:sz w:val="28"/>
          <w:szCs w:val="28"/>
        </w:rPr>
        <w:t>A</w:t>
      </w:r>
      <w:r w:rsidR="00075EF6" w:rsidRPr="00C5571E">
        <w:rPr>
          <w:sz w:val="28"/>
          <w:szCs w:val="28"/>
        </w:rPr>
        <w:t xml:space="preserve">s you </w:t>
      </w:r>
      <w:r w:rsidR="00154039" w:rsidRPr="00C5571E">
        <w:rPr>
          <w:sz w:val="28"/>
          <w:szCs w:val="28"/>
        </w:rPr>
        <w:t xml:space="preserve">already </w:t>
      </w:r>
      <w:r w:rsidR="00075EF6" w:rsidRPr="00C5571E">
        <w:rPr>
          <w:sz w:val="28"/>
          <w:szCs w:val="28"/>
        </w:rPr>
        <w:t>guess, ANNOTATION</w:t>
      </w:r>
      <w:r w:rsidR="00A40C03" w:rsidRPr="00C5571E">
        <w:rPr>
          <w:sz w:val="28"/>
          <w:szCs w:val="28"/>
        </w:rPr>
        <w:t xml:space="preserve"> is what helped me nudge my students’ reflective writing</w:t>
      </w:r>
      <w:r w:rsidR="00075EF6" w:rsidRPr="00C5571E">
        <w:rPr>
          <w:sz w:val="28"/>
          <w:szCs w:val="28"/>
        </w:rPr>
        <w:t xml:space="preserve">. </w:t>
      </w:r>
      <w:r w:rsidR="00A40C03" w:rsidRPr="00C5571E">
        <w:rPr>
          <w:sz w:val="28"/>
          <w:szCs w:val="28"/>
        </w:rPr>
        <w:t xml:space="preserve">I’ve included on </w:t>
      </w:r>
      <w:r w:rsidR="00313763">
        <w:rPr>
          <w:sz w:val="28"/>
          <w:szCs w:val="28"/>
        </w:rPr>
        <w:t>the</w:t>
      </w:r>
      <w:r w:rsidR="00A40C03" w:rsidRPr="00C5571E">
        <w:rPr>
          <w:sz w:val="28"/>
          <w:szCs w:val="28"/>
        </w:rPr>
        <w:t xml:space="preserve"> website, the entire assignment </w:t>
      </w:r>
      <w:r w:rsidR="00A40C03" w:rsidRPr="00C5571E">
        <w:rPr>
          <w:sz w:val="28"/>
          <w:szCs w:val="28"/>
        </w:rPr>
        <w:lastRenderedPageBreak/>
        <w:t>description for the notebook; and on the slide</w:t>
      </w:r>
      <w:r w:rsidRPr="00C5571E">
        <w:rPr>
          <w:sz w:val="28"/>
          <w:szCs w:val="28"/>
        </w:rPr>
        <w:t xml:space="preserve">s </w:t>
      </w:r>
      <w:r w:rsidR="00A40C03" w:rsidRPr="00C5571E">
        <w:rPr>
          <w:sz w:val="28"/>
          <w:szCs w:val="28"/>
        </w:rPr>
        <w:t xml:space="preserve">you’ll see just the portion that prompts the annotation process. </w:t>
      </w:r>
      <w:r w:rsidRPr="00C5571E">
        <w:rPr>
          <w:sz w:val="28"/>
          <w:szCs w:val="28"/>
        </w:rPr>
        <w:t xml:space="preserve">As you can see if you’re looking at the slides is a list of starter questions that get </w:t>
      </w:r>
      <w:r w:rsidR="0013691B" w:rsidRPr="00C5571E">
        <w:rPr>
          <w:sz w:val="28"/>
          <w:szCs w:val="28"/>
        </w:rPr>
        <w:t>writers</w:t>
      </w:r>
      <w:r w:rsidRPr="00C5571E">
        <w:rPr>
          <w:sz w:val="28"/>
          <w:szCs w:val="28"/>
        </w:rPr>
        <w:t xml:space="preserve"> into the interrogative mode –</w:t>
      </w:r>
      <w:r w:rsidR="0013691B" w:rsidRPr="00C5571E">
        <w:rPr>
          <w:sz w:val="28"/>
          <w:szCs w:val="28"/>
        </w:rPr>
        <w:t xml:space="preserve"> for example,</w:t>
      </w:r>
      <w:r w:rsidRPr="00C5571E">
        <w:rPr>
          <w:sz w:val="28"/>
          <w:szCs w:val="28"/>
        </w:rPr>
        <w:t xml:space="preserve"> highlight an idea you and disagree with it or pose questions throughout a response, or revise your thinking </w:t>
      </w:r>
      <w:r w:rsidR="0013691B" w:rsidRPr="00C5571E">
        <w:rPr>
          <w:sz w:val="28"/>
          <w:szCs w:val="28"/>
        </w:rPr>
        <w:t>and</w:t>
      </w:r>
      <w:r w:rsidRPr="00C5571E">
        <w:rPr>
          <w:sz w:val="28"/>
          <w:szCs w:val="28"/>
        </w:rPr>
        <w:t xml:space="preserve"> writing if you were to do it again today. As with all prompts, there’s lots of talk about what else they might do and what stance they can take as they’re basically reencountering themselves, their thinking and writing. </w:t>
      </w:r>
    </w:p>
    <w:p w14:paraId="1DB7E644" w14:textId="7E3CE955" w:rsidR="00075EF6" w:rsidRPr="00C5571E" w:rsidRDefault="00075EF6">
      <w:pPr>
        <w:rPr>
          <w:sz w:val="28"/>
          <w:szCs w:val="28"/>
        </w:rPr>
      </w:pPr>
    </w:p>
    <w:p w14:paraId="01D0568C" w14:textId="58B88B04" w:rsidR="00075EF6" w:rsidRPr="00C5571E" w:rsidRDefault="00F55E50">
      <w:pPr>
        <w:rPr>
          <w:sz w:val="28"/>
          <w:szCs w:val="28"/>
        </w:rPr>
      </w:pPr>
      <w:r w:rsidRPr="00C5571E">
        <w:rPr>
          <w:sz w:val="28"/>
          <w:szCs w:val="28"/>
        </w:rPr>
        <w:t>I’ve come to see these</w:t>
      </w:r>
      <w:r w:rsidR="00386A9B" w:rsidRPr="00C5571E">
        <w:rPr>
          <w:sz w:val="28"/>
          <w:szCs w:val="28"/>
        </w:rPr>
        <w:t xml:space="preserve"> annotation</w:t>
      </w:r>
      <w:r w:rsidRPr="00C5571E">
        <w:rPr>
          <w:sz w:val="28"/>
          <w:szCs w:val="28"/>
        </w:rPr>
        <w:t>s</w:t>
      </w:r>
      <w:r w:rsidR="0013691B" w:rsidRPr="00C5571E">
        <w:rPr>
          <w:sz w:val="28"/>
          <w:szCs w:val="28"/>
        </w:rPr>
        <w:t xml:space="preserve"> </w:t>
      </w:r>
      <w:r w:rsidR="00386A9B" w:rsidRPr="00C5571E">
        <w:rPr>
          <w:sz w:val="28"/>
          <w:szCs w:val="28"/>
        </w:rPr>
        <w:t xml:space="preserve">as </w:t>
      </w:r>
      <w:r w:rsidR="00386A9B" w:rsidRPr="00C5571E">
        <w:rPr>
          <w:i/>
          <w:iCs/>
          <w:sz w:val="28"/>
          <w:szCs w:val="28"/>
        </w:rPr>
        <w:t>in-situ or on</w:t>
      </w:r>
      <w:r w:rsidR="0013691B" w:rsidRPr="00C5571E">
        <w:rPr>
          <w:i/>
          <w:iCs/>
          <w:sz w:val="28"/>
          <w:szCs w:val="28"/>
        </w:rPr>
        <w:t>-</w:t>
      </w:r>
      <w:r w:rsidR="00386A9B" w:rsidRPr="00C5571E">
        <w:rPr>
          <w:i/>
          <w:iCs/>
          <w:sz w:val="28"/>
          <w:szCs w:val="28"/>
        </w:rPr>
        <w:t>the</w:t>
      </w:r>
      <w:r w:rsidR="0013691B" w:rsidRPr="00C5571E">
        <w:rPr>
          <w:i/>
          <w:iCs/>
          <w:sz w:val="28"/>
          <w:szCs w:val="28"/>
        </w:rPr>
        <w:t>-</w:t>
      </w:r>
      <w:r w:rsidR="00386A9B" w:rsidRPr="00C5571E">
        <w:rPr>
          <w:i/>
          <w:iCs/>
          <w:sz w:val="28"/>
          <w:szCs w:val="28"/>
        </w:rPr>
        <w:t>spot</w:t>
      </w:r>
      <w:r w:rsidR="008F210D" w:rsidRPr="00C5571E">
        <w:rPr>
          <w:i/>
          <w:iCs/>
          <w:sz w:val="28"/>
          <w:szCs w:val="28"/>
        </w:rPr>
        <w:t xml:space="preserve"> moments of </w:t>
      </w:r>
      <w:r w:rsidR="0013691B" w:rsidRPr="00C5571E">
        <w:rPr>
          <w:i/>
          <w:iCs/>
          <w:sz w:val="28"/>
          <w:szCs w:val="28"/>
        </w:rPr>
        <w:t>metacognitive critical thinking</w:t>
      </w:r>
      <w:r w:rsidRPr="00C5571E">
        <w:rPr>
          <w:sz w:val="28"/>
          <w:szCs w:val="28"/>
        </w:rPr>
        <w:t xml:space="preserve">. What I continue to be gratified by in this shift to reflection as annotation – and by the way, I mean it when I say gratified, I just LOVE the writing I read in this form! -  is the literal </w:t>
      </w:r>
      <w:proofErr w:type="spellStart"/>
      <w:r w:rsidRPr="00C5571E">
        <w:rPr>
          <w:sz w:val="28"/>
          <w:szCs w:val="28"/>
        </w:rPr>
        <w:t>locatedness</w:t>
      </w:r>
      <w:proofErr w:type="spellEnd"/>
      <w:r w:rsidRPr="00C5571E">
        <w:rPr>
          <w:sz w:val="28"/>
          <w:szCs w:val="28"/>
        </w:rPr>
        <w:t xml:space="preserve"> of the thinking and marks – it’s </w:t>
      </w:r>
      <w:r w:rsidR="00386A9B" w:rsidRPr="00C5571E">
        <w:rPr>
          <w:sz w:val="28"/>
          <w:szCs w:val="28"/>
        </w:rPr>
        <w:t>lik</w:t>
      </w:r>
      <w:r w:rsidR="00154039" w:rsidRPr="00C5571E">
        <w:rPr>
          <w:sz w:val="28"/>
          <w:szCs w:val="28"/>
        </w:rPr>
        <w:t>e</w:t>
      </w:r>
      <w:r w:rsidR="00386A9B" w:rsidRPr="00C5571E">
        <w:rPr>
          <w:sz w:val="28"/>
          <w:szCs w:val="28"/>
        </w:rPr>
        <w:t xml:space="preserve"> </w:t>
      </w:r>
      <w:r w:rsidRPr="00C5571E">
        <w:rPr>
          <w:sz w:val="28"/>
          <w:szCs w:val="28"/>
        </w:rPr>
        <w:t xml:space="preserve">“right </w:t>
      </w:r>
      <w:r w:rsidR="00386A9B" w:rsidRPr="00C5571E">
        <w:rPr>
          <w:sz w:val="28"/>
          <w:szCs w:val="28"/>
        </w:rPr>
        <w:t>HERE</w:t>
      </w:r>
      <w:r w:rsidRPr="00C5571E">
        <w:rPr>
          <w:sz w:val="28"/>
          <w:szCs w:val="28"/>
        </w:rPr>
        <w:t>,</w:t>
      </w:r>
      <w:r w:rsidR="00386A9B" w:rsidRPr="00C5571E">
        <w:rPr>
          <w:sz w:val="28"/>
          <w:szCs w:val="28"/>
        </w:rPr>
        <w:t xml:space="preserve"> when I </w:t>
      </w:r>
      <w:r w:rsidR="0013691B" w:rsidRPr="00C5571E">
        <w:rPr>
          <w:sz w:val="28"/>
          <w:szCs w:val="28"/>
        </w:rPr>
        <w:t>reencounter</w:t>
      </w:r>
      <w:r w:rsidR="00386A9B" w:rsidRPr="00C5571E">
        <w:rPr>
          <w:sz w:val="28"/>
          <w:szCs w:val="28"/>
        </w:rPr>
        <w:t xml:space="preserve"> this paragraph I wrote, this is what occurred to me.</w:t>
      </w:r>
      <w:r w:rsidRPr="00C5571E">
        <w:rPr>
          <w:sz w:val="28"/>
          <w:szCs w:val="28"/>
        </w:rPr>
        <w:t>”</w:t>
      </w:r>
      <w:r w:rsidR="00386A9B" w:rsidRPr="00C5571E">
        <w:rPr>
          <w:sz w:val="28"/>
          <w:szCs w:val="28"/>
        </w:rPr>
        <w:t xml:space="preserve"> </w:t>
      </w:r>
      <w:r w:rsidRPr="00C5571E">
        <w:rPr>
          <w:sz w:val="28"/>
          <w:szCs w:val="28"/>
        </w:rPr>
        <w:t xml:space="preserve">I think I’ll say more about this when I link </w:t>
      </w:r>
      <w:r w:rsidR="00313763">
        <w:rPr>
          <w:sz w:val="28"/>
          <w:szCs w:val="28"/>
        </w:rPr>
        <w:t>to</w:t>
      </w:r>
      <w:r w:rsidRPr="00C5571E">
        <w:rPr>
          <w:sz w:val="28"/>
          <w:szCs w:val="28"/>
        </w:rPr>
        <w:t xml:space="preserve"> powerful literacy . . . </w:t>
      </w:r>
    </w:p>
    <w:p w14:paraId="1E07A6AA" w14:textId="77777777" w:rsidR="00590219" w:rsidRPr="00C5571E" w:rsidRDefault="00590219">
      <w:pPr>
        <w:rPr>
          <w:sz w:val="28"/>
          <w:szCs w:val="28"/>
        </w:rPr>
      </w:pPr>
    </w:p>
    <w:p w14:paraId="544E3600" w14:textId="0A70E232" w:rsidR="008D3D9E" w:rsidRPr="00C5571E" w:rsidRDefault="00F55E50">
      <w:pPr>
        <w:rPr>
          <w:sz w:val="28"/>
          <w:szCs w:val="28"/>
        </w:rPr>
      </w:pPr>
      <w:r w:rsidRPr="00C5571E">
        <w:rPr>
          <w:sz w:val="28"/>
          <w:szCs w:val="28"/>
        </w:rPr>
        <w:t xml:space="preserve">But first let me </w:t>
      </w:r>
      <w:r w:rsidR="0013691B" w:rsidRPr="00C5571E">
        <w:rPr>
          <w:sz w:val="28"/>
          <w:szCs w:val="28"/>
        </w:rPr>
        <w:t>show</w:t>
      </w:r>
      <w:r w:rsidRPr="00C5571E">
        <w:rPr>
          <w:sz w:val="28"/>
          <w:szCs w:val="28"/>
        </w:rPr>
        <w:t xml:space="preserve"> you a bit of what this looks like. </w:t>
      </w:r>
      <w:r w:rsidR="00386A9B" w:rsidRPr="00C5571E">
        <w:rPr>
          <w:sz w:val="28"/>
          <w:szCs w:val="28"/>
        </w:rPr>
        <w:t xml:space="preserve">I’ll </w:t>
      </w:r>
      <w:r w:rsidR="003817EC" w:rsidRPr="00C5571E">
        <w:rPr>
          <w:sz w:val="28"/>
          <w:szCs w:val="28"/>
        </w:rPr>
        <w:t>focus on the</w:t>
      </w:r>
      <w:r w:rsidR="00386A9B" w:rsidRPr="00C5571E">
        <w:rPr>
          <w:sz w:val="28"/>
          <w:szCs w:val="28"/>
        </w:rPr>
        <w:t xml:space="preserve"> annotations </w:t>
      </w:r>
      <w:r w:rsidRPr="00C5571E">
        <w:rPr>
          <w:sz w:val="28"/>
          <w:szCs w:val="28"/>
        </w:rPr>
        <w:t>of</w:t>
      </w:r>
      <w:r w:rsidR="00386A9B" w:rsidRPr="00C5571E">
        <w:rPr>
          <w:sz w:val="28"/>
          <w:szCs w:val="28"/>
        </w:rPr>
        <w:t xml:space="preserve"> two students, </w:t>
      </w:r>
      <w:r w:rsidR="003817EC" w:rsidRPr="00C5571E">
        <w:rPr>
          <w:sz w:val="28"/>
          <w:szCs w:val="28"/>
        </w:rPr>
        <w:t xml:space="preserve">where </w:t>
      </w:r>
      <w:r w:rsidR="008D3D9E" w:rsidRPr="00C5571E">
        <w:rPr>
          <w:sz w:val="28"/>
          <w:szCs w:val="28"/>
        </w:rPr>
        <w:t>some</w:t>
      </w:r>
      <w:r w:rsidR="00386A9B" w:rsidRPr="00C5571E">
        <w:rPr>
          <w:sz w:val="28"/>
          <w:szCs w:val="28"/>
        </w:rPr>
        <w:t xml:space="preserve"> cool </w:t>
      </w:r>
      <w:r w:rsidR="008D3D9E" w:rsidRPr="00C5571E">
        <w:rPr>
          <w:sz w:val="28"/>
          <w:szCs w:val="28"/>
        </w:rPr>
        <w:t>stuff</w:t>
      </w:r>
      <w:r w:rsidR="00386A9B" w:rsidRPr="00C5571E">
        <w:rPr>
          <w:sz w:val="28"/>
          <w:szCs w:val="28"/>
        </w:rPr>
        <w:t xml:space="preserve"> happened. </w:t>
      </w:r>
    </w:p>
    <w:p w14:paraId="11F7F1E6" w14:textId="77777777" w:rsidR="008D3D9E" w:rsidRPr="00C5571E" w:rsidRDefault="008D3D9E">
      <w:pPr>
        <w:rPr>
          <w:sz w:val="28"/>
          <w:szCs w:val="28"/>
        </w:rPr>
      </w:pPr>
    </w:p>
    <w:p w14:paraId="6B0DBE75" w14:textId="072F0B5F" w:rsidR="00386A9B" w:rsidRPr="00C5571E" w:rsidRDefault="008D3D9E">
      <w:pPr>
        <w:rPr>
          <w:sz w:val="28"/>
          <w:szCs w:val="28"/>
        </w:rPr>
      </w:pPr>
      <w:r w:rsidRPr="00C5571E">
        <w:rPr>
          <w:sz w:val="28"/>
          <w:szCs w:val="28"/>
        </w:rPr>
        <w:t>[Slide #</w:t>
      </w:r>
      <w:r w:rsidR="003817EC" w:rsidRPr="00C5571E">
        <w:rPr>
          <w:sz w:val="28"/>
          <w:szCs w:val="28"/>
        </w:rPr>
        <w:t>7</w:t>
      </w:r>
      <w:r w:rsidRPr="00C5571E">
        <w:rPr>
          <w:sz w:val="28"/>
          <w:szCs w:val="28"/>
        </w:rPr>
        <w:t xml:space="preserve">] </w:t>
      </w:r>
      <w:r w:rsidR="00386A9B" w:rsidRPr="00C5571E">
        <w:rPr>
          <w:sz w:val="28"/>
          <w:szCs w:val="28"/>
        </w:rPr>
        <w:t>One is Andrew</w:t>
      </w:r>
      <w:r w:rsidR="003817EC" w:rsidRPr="00C5571E">
        <w:rPr>
          <w:sz w:val="28"/>
          <w:szCs w:val="28"/>
        </w:rPr>
        <w:t>,</w:t>
      </w:r>
      <w:r w:rsidR="00386A9B" w:rsidRPr="00C5571E">
        <w:rPr>
          <w:sz w:val="28"/>
          <w:szCs w:val="28"/>
        </w:rPr>
        <w:t xml:space="preserve"> who </w:t>
      </w:r>
      <w:r w:rsidR="0098514B">
        <w:rPr>
          <w:sz w:val="28"/>
          <w:szCs w:val="28"/>
        </w:rPr>
        <w:t xml:space="preserve">in the first annotation example </w:t>
      </w:r>
      <w:r w:rsidR="00386A9B" w:rsidRPr="00C5571E">
        <w:rPr>
          <w:sz w:val="28"/>
          <w:szCs w:val="28"/>
        </w:rPr>
        <w:t>shows</w:t>
      </w:r>
      <w:r w:rsidR="003817EC" w:rsidRPr="00C5571E">
        <w:rPr>
          <w:sz w:val="28"/>
          <w:szCs w:val="28"/>
        </w:rPr>
        <w:t xml:space="preserve"> </w:t>
      </w:r>
      <w:r w:rsidR="00386A9B" w:rsidRPr="00C5571E">
        <w:rPr>
          <w:sz w:val="28"/>
          <w:szCs w:val="28"/>
        </w:rPr>
        <w:t xml:space="preserve">how he’s able to see his own writing as a reader. </w:t>
      </w:r>
      <w:r w:rsidR="003817EC" w:rsidRPr="00C5571E">
        <w:rPr>
          <w:sz w:val="28"/>
          <w:szCs w:val="28"/>
        </w:rPr>
        <w:t>Here, h</w:t>
      </w:r>
      <w:r w:rsidRPr="00C5571E">
        <w:rPr>
          <w:sz w:val="28"/>
          <w:szCs w:val="28"/>
        </w:rPr>
        <w:t xml:space="preserve">e’s </w:t>
      </w:r>
      <w:proofErr w:type="gramStart"/>
      <w:r w:rsidRPr="00C5571E">
        <w:rPr>
          <w:sz w:val="28"/>
          <w:szCs w:val="28"/>
        </w:rPr>
        <w:t>sort</w:t>
      </w:r>
      <w:proofErr w:type="gramEnd"/>
      <w:r w:rsidRPr="00C5571E">
        <w:rPr>
          <w:sz w:val="28"/>
          <w:szCs w:val="28"/>
        </w:rPr>
        <w:t xml:space="preserve"> of being silly about returning to his own writing as a reader</w:t>
      </w:r>
      <w:r w:rsidR="003817EC" w:rsidRPr="00C5571E">
        <w:rPr>
          <w:sz w:val="28"/>
          <w:szCs w:val="28"/>
        </w:rPr>
        <w:t xml:space="preserve"> – getting that distance that Yancey talks about as needed for deep reflection</w:t>
      </w:r>
      <w:r w:rsidRPr="00C5571E">
        <w:rPr>
          <w:sz w:val="28"/>
          <w:szCs w:val="28"/>
        </w:rPr>
        <w:t xml:space="preserve">. </w:t>
      </w:r>
    </w:p>
    <w:p w14:paraId="264E8D2B" w14:textId="2E8A661E" w:rsidR="00386A9B" w:rsidRPr="00C5571E" w:rsidRDefault="00386A9B">
      <w:pPr>
        <w:rPr>
          <w:sz w:val="28"/>
          <w:szCs w:val="28"/>
        </w:rPr>
      </w:pPr>
    </w:p>
    <w:p w14:paraId="64338F3D" w14:textId="3FE32200" w:rsidR="0086347D" w:rsidRPr="00C5571E" w:rsidRDefault="003817EC" w:rsidP="00386A9B">
      <w:pPr>
        <w:rPr>
          <w:sz w:val="28"/>
          <w:szCs w:val="28"/>
        </w:rPr>
      </w:pPr>
      <w:r w:rsidRPr="00C5571E">
        <w:rPr>
          <w:sz w:val="28"/>
          <w:szCs w:val="28"/>
        </w:rPr>
        <w:t>[Slide#8] T</w:t>
      </w:r>
      <w:r w:rsidR="00386A9B" w:rsidRPr="00C5571E">
        <w:rPr>
          <w:sz w:val="28"/>
          <w:szCs w:val="28"/>
        </w:rPr>
        <w:t>he next examples from Andrew</w:t>
      </w:r>
      <w:r w:rsidR="008D3D9E" w:rsidRPr="00C5571E">
        <w:rPr>
          <w:sz w:val="28"/>
          <w:szCs w:val="28"/>
        </w:rPr>
        <w:t xml:space="preserve"> I’ll say a bit more about.</w:t>
      </w:r>
      <w:r w:rsidR="00386A9B" w:rsidRPr="00C5571E">
        <w:rPr>
          <w:sz w:val="28"/>
          <w:szCs w:val="28"/>
        </w:rPr>
        <w:t xml:space="preserve"> </w:t>
      </w:r>
      <w:r w:rsidRPr="00C5571E">
        <w:rPr>
          <w:sz w:val="28"/>
          <w:szCs w:val="28"/>
        </w:rPr>
        <w:t>What you see on slide 8</w:t>
      </w:r>
      <w:r w:rsidR="00386A9B" w:rsidRPr="00C5571E">
        <w:rPr>
          <w:sz w:val="28"/>
          <w:szCs w:val="28"/>
        </w:rPr>
        <w:t xml:space="preserve"> </w:t>
      </w:r>
      <w:r w:rsidRPr="00C5571E">
        <w:rPr>
          <w:sz w:val="28"/>
          <w:szCs w:val="28"/>
        </w:rPr>
        <w:t>is a</w:t>
      </w:r>
      <w:r w:rsidR="008D3D9E" w:rsidRPr="00C5571E">
        <w:rPr>
          <w:sz w:val="28"/>
          <w:szCs w:val="28"/>
        </w:rPr>
        <w:t xml:space="preserve"> number of moments where Andrew is </w:t>
      </w:r>
      <w:r w:rsidR="00386A9B" w:rsidRPr="00C5571E">
        <w:rPr>
          <w:sz w:val="28"/>
          <w:szCs w:val="28"/>
        </w:rPr>
        <w:t>loving his own sentence craft</w:t>
      </w:r>
      <w:r w:rsidR="008D3D9E" w:rsidRPr="00C5571E">
        <w:rPr>
          <w:sz w:val="28"/>
          <w:szCs w:val="28"/>
        </w:rPr>
        <w:t>:</w:t>
      </w:r>
      <w:r w:rsidR="00386A9B" w:rsidRPr="00C5571E">
        <w:rPr>
          <w:sz w:val="28"/>
          <w:szCs w:val="28"/>
        </w:rPr>
        <w:t xml:space="preserve"> </w:t>
      </w:r>
    </w:p>
    <w:p w14:paraId="2561AC70" w14:textId="77777777" w:rsidR="0086347D" w:rsidRPr="00C5571E" w:rsidRDefault="0086347D" w:rsidP="00386A9B">
      <w:pPr>
        <w:rPr>
          <w:sz w:val="28"/>
          <w:szCs w:val="28"/>
        </w:rPr>
      </w:pPr>
    </w:p>
    <w:p w14:paraId="2D798702" w14:textId="047B3CF4" w:rsidR="00386A9B" w:rsidRPr="00C5571E" w:rsidRDefault="00386A9B" w:rsidP="008F210D">
      <w:pPr>
        <w:pBdr>
          <w:left w:val="single" w:sz="4" w:space="4" w:color="auto"/>
        </w:pBdr>
        <w:ind w:left="720"/>
        <w:rPr>
          <w:sz w:val="28"/>
          <w:szCs w:val="28"/>
        </w:rPr>
      </w:pPr>
      <w:r w:rsidRPr="00C5571E">
        <w:rPr>
          <w:sz w:val="28"/>
          <w:szCs w:val="28"/>
        </w:rPr>
        <w:t xml:space="preserve">Top: </w:t>
      </w:r>
      <w:r w:rsidR="003817EC" w:rsidRPr="00C5571E">
        <w:rPr>
          <w:sz w:val="28"/>
          <w:szCs w:val="28"/>
        </w:rPr>
        <w:t>he’s</w:t>
      </w:r>
      <w:r w:rsidRPr="00C5571E">
        <w:rPr>
          <w:sz w:val="28"/>
          <w:szCs w:val="28"/>
        </w:rPr>
        <w:t xml:space="preserve"> quoting himself – he finds this sentence about genre to be profound </w:t>
      </w:r>
    </w:p>
    <w:p w14:paraId="2A3D18CE" w14:textId="7AD4773A" w:rsidR="00386A9B" w:rsidRPr="00C5571E" w:rsidRDefault="00386A9B" w:rsidP="008F210D">
      <w:pPr>
        <w:pBdr>
          <w:left w:val="single" w:sz="4" w:space="4" w:color="auto"/>
        </w:pBdr>
        <w:ind w:left="720"/>
        <w:rPr>
          <w:sz w:val="28"/>
          <w:szCs w:val="28"/>
        </w:rPr>
      </w:pPr>
      <w:r w:rsidRPr="00C5571E">
        <w:rPr>
          <w:sz w:val="28"/>
          <w:szCs w:val="28"/>
        </w:rPr>
        <w:t>RIGHT: he names himself a “master of appositives”</w:t>
      </w:r>
      <w:r w:rsidR="003817EC" w:rsidRPr="00C5571E">
        <w:rPr>
          <w:sz w:val="28"/>
          <w:szCs w:val="28"/>
        </w:rPr>
        <w:t>—</w:t>
      </w:r>
      <w:r w:rsidRPr="00C5571E">
        <w:rPr>
          <w:sz w:val="28"/>
          <w:szCs w:val="28"/>
        </w:rPr>
        <w:t xml:space="preserve">something we were practicing in </w:t>
      </w:r>
      <w:r w:rsidR="0098514B">
        <w:rPr>
          <w:sz w:val="28"/>
          <w:szCs w:val="28"/>
        </w:rPr>
        <w:t>class exercises</w:t>
      </w:r>
    </w:p>
    <w:p w14:paraId="04ED5418" w14:textId="4E76D349" w:rsidR="00386A9B" w:rsidRPr="00C5571E" w:rsidRDefault="00386A9B" w:rsidP="008F210D">
      <w:pPr>
        <w:pBdr>
          <w:left w:val="single" w:sz="4" w:space="4" w:color="auto"/>
        </w:pBdr>
        <w:ind w:left="720"/>
        <w:rPr>
          <w:sz w:val="28"/>
          <w:szCs w:val="28"/>
        </w:rPr>
      </w:pPr>
      <w:r w:rsidRPr="00C5571E">
        <w:rPr>
          <w:sz w:val="28"/>
          <w:szCs w:val="28"/>
        </w:rPr>
        <w:t>LEFT: “I appreciated this activity</w:t>
      </w:r>
      <w:r w:rsidR="003817EC" w:rsidRPr="00C5571E">
        <w:rPr>
          <w:sz w:val="28"/>
          <w:szCs w:val="28"/>
        </w:rPr>
        <w:t xml:space="preserve"> [that he had logged in his notebook earlier in the semester]</w:t>
      </w:r>
      <w:r w:rsidRPr="00C5571E">
        <w:rPr>
          <w:sz w:val="28"/>
          <w:szCs w:val="28"/>
        </w:rPr>
        <w:t xml:space="preserve"> because I treasure wordings of quotes and maxims that I love”</w:t>
      </w:r>
    </w:p>
    <w:p w14:paraId="3FB6273B" w14:textId="4A0BD108" w:rsidR="00386A9B" w:rsidRPr="00C5571E" w:rsidRDefault="00386A9B" w:rsidP="00386A9B">
      <w:pPr>
        <w:rPr>
          <w:sz w:val="28"/>
          <w:szCs w:val="28"/>
        </w:rPr>
      </w:pPr>
    </w:p>
    <w:p w14:paraId="425F0E80" w14:textId="42058EAF" w:rsidR="00386A9B" w:rsidRPr="00C5571E" w:rsidRDefault="003817EC" w:rsidP="00386A9B">
      <w:pPr>
        <w:rPr>
          <w:sz w:val="28"/>
          <w:szCs w:val="28"/>
        </w:rPr>
      </w:pPr>
      <w:r w:rsidRPr="00C5571E">
        <w:rPr>
          <w:sz w:val="28"/>
          <w:szCs w:val="28"/>
        </w:rPr>
        <w:lastRenderedPageBreak/>
        <w:t>[Slide#9] Where it gets interesting is</w:t>
      </w:r>
      <w:r w:rsidR="00386A9B" w:rsidRPr="00C5571E">
        <w:rPr>
          <w:sz w:val="28"/>
          <w:szCs w:val="28"/>
        </w:rPr>
        <w:t xml:space="preserve"> then </w:t>
      </w:r>
      <w:r w:rsidR="008D3D9E" w:rsidRPr="00C5571E">
        <w:rPr>
          <w:sz w:val="28"/>
          <w:szCs w:val="28"/>
        </w:rPr>
        <w:t>some pages late, in a</w:t>
      </w:r>
      <w:r w:rsidRPr="00C5571E">
        <w:rPr>
          <w:sz w:val="28"/>
          <w:szCs w:val="28"/>
        </w:rPr>
        <w:t>n entry in the notebook that was</w:t>
      </w:r>
      <w:r w:rsidR="008D3D9E" w:rsidRPr="00C5571E">
        <w:rPr>
          <w:sz w:val="28"/>
          <w:szCs w:val="28"/>
        </w:rPr>
        <w:t xml:space="preserve"> moving </w:t>
      </w:r>
      <w:r w:rsidRPr="00C5571E">
        <w:rPr>
          <w:sz w:val="28"/>
          <w:szCs w:val="28"/>
        </w:rPr>
        <w:t xml:space="preserve">students </w:t>
      </w:r>
      <w:r w:rsidR="008D3D9E" w:rsidRPr="00C5571E">
        <w:rPr>
          <w:sz w:val="28"/>
          <w:szCs w:val="28"/>
        </w:rPr>
        <w:t xml:space="preserve">toward the course’s end, </w:t>
      </w:r>
      <w:r w:rsidRPr="00C5571E">
        <w:rPr>
          <w:sz w:val="28"/>
          <w:szCs w:val="28"/>
        </w:rPr>
        <w:t>Andrew</w:t>
      </w:r>
      <w:r w:rsidR="008D3D9E" w:rsidRPr="00C5571E">
        <w:rPr>
          <w:sz w:val="28"/>
          <w:szCs w:val="28"/>
        </w:rPr>
        <w:t xml:space="preserve"> asserts himself </w:t>
      </w:r>
      <w:r w:rsidR="000B5BFA">
        <w:rPr>
          <w:sz w:val="28"/>
          <w:szCs w:val="28"/>
        </w:rPr>
        <w:t>to be</w:t>
      </w:r>
      <w:r w:rsidRPr="00C5571E">
        <w:rPr>
          <w:sz w:val="28"/>
          <w:szCs w:val="28"/>
        </w:rPr>
        <w:t xml:space="preserve"> </w:t>
      </w:r>
      <w:r w:rsidR="008D3D9E" w:rsidRPr="00C5571E">
        <w:rPr>
          <w:sz w:val="28"/>
          <w:szCs w:val="28"/>
        </w:rPr>
        <w:t>“a math guy.”</w:t>
      </w:r>
      <w:r w:rsidR="000B5BFA">
        <w:rPr>
          <w:sz w:val="28"/>
          <w:szCs w:val="28"/>
        </w:rPr>
        <w:t xml:space="preserve"> </w:t>
      </w:r>
      <w:r w:rsidR="000B5BFA" w:rsidRPr="00C5571E">
        <w:rPr>
          <w:sz w:val="28"/>
          <w:szCs w:val="28"/>
        </w:rPr>
        <w:t>He’s coming around in this entry to see writing as a critical part of math, but really as the previous showed, he also fancies words on their own, not just in instrumental ways.</w:t>
      </w:r>
      <w:r w:rsidR="008D3D9E" w:rsidRPr="00C5571E">
        <w:rPr>
          <w:sz w:val="28"/>
          <w:szCs w:val="28"/>
        </w:rPr>
        <w:t xml:space="preserve"> But </w:t>
      </w:r>
      <w:proofErr w:type="spellStart"/>
      <w:r w:rsidR="008D3D9E" w:rsidRPr="00C5571E">
        <w:rPr>
          <w:sz w:val="28"/>
          <w:szCs w:val="28"/>
        </w:rPr>
        <w:t>bc</w:t>
      </w:r>
      <w:proofErr w:type="spellEnd"/>
      <w:r w:rsidR="00386A9B" w:rsidRPr="00C5571E">
        <w:rPr>
          <w:sz w:val="28"/>
          <w:szCs w:val="28"/>
        </w:rPr>
        <w:t xml:space="preserve"> I see </w:t>
      </w:r>
      <w:r w:rsidR="008D3D9E" w:rsidRPr="00C5571E">
        <w:rPr>
          <w:sz w:val="28"/>
          <w:szCs w:val="28"/>
        </w:rPr>
        <w:t>that</w:t>
      </w:r>
      <w:r w:rsidR="00386A9B" w:rsidRPr="00C5571E">
        <w:rPr>
          <w:sz w:val="28"/>
          <w:szCs w:val="28"/>
        </w:rPr>
        <w:t xml:space="preserve"> pattern</w:t>
      </w:r>
      <w:r w:rsidR="008D3D9E" w:rsidRPr="00C5571E">
        <w:rPr>
          <w:sz w:val="28"/>
          <w:szCs w:val="28"/>
        </w:rPr>
        <w:t xml:space="preserve"> of loving words and craft</w:t>
      </w:r>
      <w:r w:rsidR="000B5BFA">
        <w:rPr>
          <w:sz w:val="28"/>
          <w:szCs w:val="28"/>
        </w:rPr>
        <w:t xml:space="preserve"> when I’m touring the entries and the annotations when I’m assessing the notebook</w:t>
      </w:r>
      <w:r w:rsidR="008D3D9E" w:rsidRPr="00C5571E">
        <w:rPr>
          <w:sz w:val="28"/>
          <w:szCs w:val="28"/>
        </w:rPr>
        <w:t>,</w:t>
      </w:r>
      <w:r w:rsidR="00386A9B" w:rsidRPr="00C5571E">
        <w:rPr>
          <w:sz w:val="28"/>
          <w:szCs w:val="28"/>
        </w:rPr>
        <w:t xml:space="preserve"> </w:t>
      </w:r>
      <w:r w:rsidRPr="00C5571E">
        <w:rPr>
          <w:sz w:val="28"/>
          <w:szCs w:val="28"/>
        </w:rPr>
        <w:t xml:space="preserve">in MY annotation I can </w:t>
      </w:r>
      <w:r w:rsidR="00386A9B" w:rsidRPr="00C5571E">
        <w:rPr>
          <w:sz w:val="28"/>
          <w:szCs w:val="28"/>
        </w:rPr>
        <w:t>challenge his</w:t>
      </w:r>
      <w:r w:rsidR="008D3D9E" w:rsidRPr="00C5571E">
        <w:rPr>
          <w:sz w:val="28"/>
          <w:szCs w:val="28"/>
        </w:rPr>
        <w:t xml:space="preserve"> sense of self</w:t>
      </w:r>
      <w:r w:rsidR="00386A9B" w:rsidRPr="00C5571E">
        <w:rPr>
          <w:sz w:val="28"/>
          <w:szCs w:val="28"/>
        </w:rPr>
        <w:t xml:space="preserve">. </w:t>
      </w:r>
      <w:proofErr w:type="spellStart"/>
      <w:r w:rsidR="000B5BFA">
        <w:rPr>
          <w:sz w:val="28"/>
          <w:szCs w:val="28"/>
        </w:rPr>
        <w:t>Andew</w:t>
      </w:r>
      <w:proofErr w:type="spellEnd"/>
      <w:r w:rsidR="000B5BFA">
        <w:rPr>
          <w:sz w:val="28"/>
          <w:szCs w:val="28"/>
        </w:rPr>
        <w:t xml:space="preserve"> is not just a math guy. </w:t>
      </w:r>
      <w:r w:rsidR="008D3D9E" w:rsidRPr="00C5571E">
        <w:rPr>
          <w:sz w:val="28"/>
          <w:szCs w:val="28"/>
        </w:rPr>
        <w:t xml:space="preserve">This example shows the ways a sense of self and experience gets revised, exposing the moment-to-moment feelings and thoughts rather than the more impenetrable stories we might tell or reproduce about ourselves. </w:t>
      </w:r>
    </w:p>
    <w:p w14:paraId="6FD79432" w14:textId="3C5D22AC" w:rsidR="00386A9B" w:rsidRPr="00C5571E" w:rsidRDefault="00386A9B" w:rsidP="00386A9B">
      <w:pPr>
        <w:rPr>
          <w:sz w:val="28"/>
          <w:szCs w:val="28"/>
        </w:rPr>
      </w:pPr>
    </w:p>
    <w:p w14:paraId="5C07F886" w14:textId="16364279" w:rsidR="00386A9B" w:rsidRPr="00C5571E" w:rsidRDefault="003B7E09" w:rsidP="00386A9B">
      <w:pPr>
        <w:rPr>
          <w:sz w:val="28"/>
          <w:szCs w:val="28"/>
        </w:rPr>
      </w:pPr>
      <w:r w:rsidRPr="00C5571E">
        <w:rPr>
          <w:sz w:val="28"/>
          <w:szCs w:val="28"/>
        </w:rPr>
        <w:t>[Slide#</w:t>
      </w:r>
      <w:r w:rsidR="003817EC" w:rsidRPr="00C5571E">
        <w:rPr>
          <w:sz w:val="28"/>
          <w:szCs w:val="28"/>
        </w:rPr>
        <w:t>10</w:t>
      </w:r>
      <w:r w:rsidRPr="00C5571E">
        <w:rPr>
          <w:sz w:val="28"/>
          <w:szCs w:val="28"/>
        </w:rPr>
        <w:t>]</w:t>
      </w:r>
      <w:r w:rsidR="00386A9B" w:rsidRPr="00C5571E">
        <w:rPr>
          <w:sz w:val="28"/>
          <w:szCs w:val="28"/>
        </w:rPr>
        <w:t xml:space="preserve"> This next student, </w:t>
      </w:r>
      <w:r w:rsidRPr="00C5571E">
        <w:rPr>
          <w:sz w:val="28"/>
          <w:szCs w:val="28"/>
        </w:rPr>
        <w:t xml:space="preserve">I’m calling Melissa. The first annotations here are her </w:t>
      </w:r>
      <w:r w:rsidR="00386A9B" w:rsidRPr="00C5571E">
        <w:rPr>
          <w:sz w:val="28"/>
          <w:szCs w:val="28"/>
        </w:rPr>
        <w:t>self-evaluation</w:t>
      </w:r>
      <w:r w:rsidRPr="00C5571E">
        <w:rPr>
          <w:sz w:val="28"/>
          <w:szCs w:val="28"/>
        </w:rPr>
        <w:t xml:space="preserve"> comments</w:t>
      </w:r>
      <w:r w:rsidR="00386A9B" w:rsidRPr="00C5571E">
        <w:rPr>
          <w:sz w:val="28"/>
          <w:szCs w:val="28"/>
        </w:rPr>
        <w:t xml:space="preserve"> and </w:t>
      </w:r>
      <w:r w:rsidRPr="00C5571E">
        <w:rPr>
          <w:sz w:val="28"/>
          <w:szCs w:val="28"/>
        </w:rPr>
        <w:t xml:space="preserve">what I see a lot in the margins of these </w:t>
      </w:r>
      <w:proofErr w:type="spellStart"/>
      <w:r w:rsidRPr="00C5571E">
        <w:rPr>
          <w:sz w:val="28"/>
          <w:szCs w:val="28"/>
        </w:rPr>
        <w:t>notesbooks</w:t>
      </w:r>
      <w:proofErr w:type="spellEnd"/>
      <w:r w:rsidRPr="00C5571E">
        <w:rPr>
          <w:sz w:val="28"/>
          <w:szCs w:val="28"/>
        </w:rPr>
        <w:t xml:space="preserve"> - a</w:t>
      </w:r>
      <w:r w:rsidR="00386A9B" w:rsidRPr="00C5571E">
        <w:rPr>
          <w:sz w:val="28"/>
          <w:szCs w:val="28"/>
        </w:rPr>
        <w:t xml:space="preserve"> reencountering </w:t>
      </w:r>
      <w:r w:rsidRPr="00C5571E">
        <w:rPr>
          <w:sz w:val="28"/>
          <w:szCs w:val="28"/>
        </w:rPr>
        <w:t xml:space="preserve">as </w:t>
      </w:r>
      <w:r w:rsidR="00386A9B" w:rsidRPr="00C5571E">
        <w:rPr>
          <w:sz w:val="28"/>
          <w:szCs w:val="28"/>
        </w:rPr>
        <w:t>reconsideration of course concepts and terms – a chance to rethink her sense of things</w:t>
      </w:r>
      <w:r w:rsidRPr="00C5571E">
        <w:rPr>
          <w:sz w:val="28"/>
          <w:szCs w:val="28"/>
        </w:rPr>
        <w:t xml:space="preserve"> and her previous takes on course texts. </w:t>
      </w:r>
    </w:p>
    <w:p w14:paraId="5EC99AD5" w14:textId="77777777" w:rsidR="003B7E09" w:rsidRPr="00C5571E" w:rsidRDefault="003B7E09" w:rsidP="00386A9B">
      <w:pPr>
        <w:rPr>
          <w:sz w:val="28"/>
          <w:szCs w:val="28"/>
        </w:rPr>
      </w:pPr>
    </w:p>
    <w:p w14:paraId="3FEF612E" w14:textId="291F9C75" w:rsidR="00B070AA" w:rsidRPr="00C5571E" w:rsidRDefault="003B7E09" w:rsidP="00386A9B">
      <w:pPr>
        <w:rPr>
          <w:sz w:val="28"/>
          <w:szCs w:val="28"/>
        </w:rPr>
      </w:pPr>
      <w:r w:rsidRPr="00C5571E">
        <w:rPr>
          <w:sz w:val="28"/>
          <w:szCs w:val="28"/>
        </w:rPr>
        <w:t>[Slide#1</w:t>
      </w:r>
      <w:r w:rsidR="003817EC" w:rsidRPr="00C5571E">
        <w:rPr>
          <w:sz w:val="28"/>
          <w:szCs w:val="28"/>
        </w:rPr>
        <w:t>1</w:t>
      </w:r>
      <w:r w:rsidRPr="00C5571E">
        <w:rPr>
          <w:sz w:val="28"/>
          <w:szCs w:val="28"/>
        </w:rPr>
        <w:t xml:space="preserve">] </w:t>
      </w:r>
      <w:r w:rsidR="003817EC" w:rsidRPr="00C5571E">
        <w:rPr>
          <w:sz w:val="28"/>
          <w:szCs w:val="28"/>
        </w:rPr>
        <w:t>Similarly</w:t>
      </w:r>
      <w:r w:rsidR="00B070AA" w:rsidRPr="00C5571E">
        <w:rPr>
          <w:sz w:val="28"/>
          <w:szCs w:val="28"/>
        </w:rPr>
        <w:t>,</w:t>
      </w:r>
      <w:r w:rsidR="003817EC" w:rsidRPr="00C5571E">
        <w:rPr>
          <w:sz w:val="28"/>
          <w:szCs w:val="28"/>
        </w:rPr>
        <w:t xml:space="preserve"> on slide 11 you can see</w:t>
      </w:r>
      <w:r w:rsidR="00B070AA" w:rsidRPr="00C5571E">
        <w:rPr>
          <w:sz w:val="28"/>
          <w:szCs w:val="28"/>
        </w:rPr>
        <w:t xml:space="preserve"> Melissa </w:t>
      </w:r>
      <w:r w:rsidR="008B3247" w:rsidRPr="00C5571E">
        <w:rPr>
          <w:sz w:val="28"/>
          <w:szCs w:val="28"/>
        </w:rPr>
        <w:t>connecting</w:t>
      </w:r>
      <w:r w:rsidR="00B070AA" w:rsidRPr="00C5571E">
        <w:rPr>
          <w:sz w:val="28"/>
          <w:szCs w:val="28"/>
        </w:rPr>
        <w:t xml:space="preserve"> rhetorical analysis</w:t>
      </w:r>
      <w:r w:rsidR="008B3247" w:rsidRPr="00C5571E">
        <w:rPr>
          <w:sz w:val="28"/>
          <w:szCs w:val="28"/>
        </w:rPr>
        <w:t xml:space="preserve"> and concepts </w:t>
      </w:r>
      <w:r w:rsidR="00C52500" w:rsidRPr="00C5571E">
        <w:rPr>
          <w:sz w:val="28"/>
          <w:szCs w:val="28"/>
        </w:rPr>
        <w:t xml:space="preserve">we </w:t>
      </w:r>
      <w:r w:rsidR="00590219" w:rsidRPr="00C5571E">
        <w:rPr>
          <w:sz w:val="28"/>
          <w:szCs w:val="28"/>
        </w:rPr>
        <w:t>encountered in</w:t>
      </w:r>
      <w:r w:rsidR="008B3247" w:rsidRPr="00C5571E">
        <w:rPr>
          <w:sz w:val="28"/>
          <w:szCs w:val="28"/>
        </w:rPr>
        <w:t xml:space="preserve"> readings </w:t>
      </w:r>
      <w:r w:rsidR="00C52500" w:rsidRPr="00C5571E">
        <w:rPr>
          <w:sz w:val="28"/>
          <w:szCs w:val="28"/>
        </w:rPr>
        <w:t>to</w:t>
      </w:r>
      <w:r w:rsidR="00B070AA" w:rsidRPr="00C5571E">
        <w:rPr>
          <w:sz w:val="28"/>
          <w:szCs w:val="28"/>
        </w:rPr>
        <w:t xml:space="preserve"> </w:t>
      </w:r>
      <w:r w:rsidR="008B3247" w:rsidRPr="00C5571E">
        <w:rPr>
          <w:sz w:val="28"/>
          <w:szCs w:val="28"/>
        </w:rPr>
        <w:t>her own writing</w:t>
      </w:r>
      <w:r w:rsidR="00B070AA" w:rsidRPr="00C5571E">
        <w:rPr>
          <w:sz w:val="28"/>
          <w:szCs w:val="28"/>
        </w:rPr>
        <w:t xml:space="preserve">. </w:t>
      </w:r>
      <w:r w:rsidRPr="00C5571E">
        <w:rPr>
          <w:sz w:val="28"/>
          <w:szCs w:val="28"/>
        </w:rPr>
        <w:t xml:space="preserve">Because of the arc of the class, we start with rhetorical concepts and practice rhetorical analysis </w:t>
      </w:r>
      <w:r w:rsidR="000B5BFA">
        <w:rPr>
          <w:sz w:val="28"/>
          <w:szCs w:val="28"/>
        </w:rPr>
        <w:t>with</w:t>
      </w:r>
      <w:r w:rsidRPr="00C5571E">
        <w:rPr>
          <w:sz w:val="28"/>
          <w:szCs w:val="28"/>
        </w:rPr>
        <w:t xml:space="preserve"> published texts</w:t>
      </w:r>
      <w:r w:rsidR="00C52500" w:rsidRPr="00C5571E">
        <w:rPr>
          <w:sz w:val="28"/>
          <w:szCs w:val="28"/>
        </w:rPr>
        <w:t>.</w:t>
      </w:r>
      <w:r w:rsidRPr="00C5571E">
        <w:rPr>
          <w:sz w:val="28"/>
          <w:szCs w:val="28"/>
        </w:rPr>
        <w:t xml:space="preserve"> </w:t>
      </w:r>
      <w:r w:rsidR="00C52500" w:rsidRPr="00C5571E">
        <w:rPr>
          <w:sz w:val="28"/>
          <w:szCs w:val="28"/>
        </w:rPr>
        <w:t>But</w:t>
      </w:r>
      <w:r w:rsidRPr="00C5571E">
        <w:rPr>
          <w:sz w:val="28"/>
          <w:szCs w:val="28"/>
        </w:rPr>
        <w:t xml:space="preserve"> </w:t>
      </w:r>
      <w:r w:rsidR="00C52500" w:rsidRPr="00C5571E">
        <w:rPr>
          <w:sz w:val="28"/>
          <w:szCs w:val="28"/>
        </w:rPr>
        <w:t>n</w:t>
      </w:r>
      <w:r w:rsidRPr="00C5571E">
        <w:rPr>
          <w:sz w:val="28"/>
          <w:szCs w:val="28"/>
        </w:rPr>
        <w:t>ow that Melissa is in a place where she’s developed this researched inquiry</w:t>
      </w:r>
      <w:r w:rsidR="00C52500" w:rsidRPr="00C5571E">
        <w:rPr>
          <w:sz w:val="28"/>
          <w:szCs w:val="28"/>
        </w:rPr>
        <w:t xml:space="preserve"> paper</w:t>
      </w:r>
      <w:r w:rsidRPr="00C5571E">
        <w:rPr>
          <w:sz w:val="28"/>
          <w:szCs w:val="28"/>
        </w:rPr>
        <w:t>, reencountering concepts</w:t>
      </w:r>
      <w:r w:rsidR="00C52500" w:rsidRPr="00C5571E">
        <w:rPr>
          <w:sz w:val="28"/>
          <w:szCs w:val="28"/>
        </w:rPr>
        <w:t xml:space="preserve"> from earlier</w:t>
      </w:r>
      <w:r w:rsidRPr="00C5571E">
        <w:rPr>
          <w:sz w:val="28"/>
          <w:szCs w:val="28"/>
        </w:rPr>
        <w:t xml:space="preserve"> </w:t>
      </w:r>
      <w:r w:rsidR="00C52500" w:rsidRPr="00C5571E">
        <w:rPr>
          <w:sz w:val="28"/>
          <w:szCs w:val="28"/>
        </w:rPr>
        <w:t>in</w:t>
      </w:r>
      <w:r w:rsidRPr="00C5571E">
        <w:rPr>
          <w:sz w:val="28"/>
          <w:szCs w:val="28"/>
        </w:rPr>
        <w:t xml:space="preserve"> this annotation process allows her to</w:t>
      </w:r>
      <w:r w:rsidR="000B5BFA">
        <w:rPr>
          <w:sz w:val="28"/>
          <w:szCs w:val="28"/>
        </w:rPr>
        <w:t xml:space="preserve"> see the</w:t>
      </w:r>
      <w:r w:rsidRPr="00C5571E">
        <w:rPr>
          <w:sz w:val="28"/>
          <w:szCs w:val="28"/>
        </w:rPr>
        <w:t xml:space="preserve"> exten</w:t>
      </w:r>
      <w:r w:rsidR="000B5BFA">
        <w:rPr>
          <w:sz w:val="28"/>
          <w:szCs w:val="28"/>
        </w:rPr>
        <w:t>sion of</w:t>
      </w:r>
      <w:r w:rsidRPr="00C5571E">
        <w:rPr>
          <w:sz w:val="28"/>
          <w:szCs w:val="28"/>
        </w:rPr>
        <w:t xml:space="preserve"> her knowledge </w:t>
      </w:r>
      <w:r w:rsidR="000B5BFA">
        <w:rPr>
          <w:sz w:val="28"/>
          <w:szCs w:val="28"/>
        </w:rPr>
        <w:t>in</w:t>
      </w:r>
      <w:r w:rsidRPr="00C5571E">
        <w:rPr>
          <w:sz w:val="28"/>
          <w:szCs w:val="28"/>
        </w:rPr>
        <w:t xml:space="preserve"> application, to move up the Bloom’s taxonomy, if you like. Again, there’s something powerful about the present </w:t>
      </w:r>
      <w:proofErr w:type="gramStart"/>
      <w:r w:rsidRPr="00C5571E">
        <w:rPr>
          <w:sz w:val="28"/>
          <w:szCs w:val="28"/>
        </w:rPr>
        <w:t>tense-ness</w:t>
      </w:r>
      <w:proofErr w:type="gramEnd"/>
      <w:r w:rsidRPr="00C5571E">
        <w:rPr>
          <w:sz w:val="28"/>
          <w:szCs w:val="28"/>
        </w:rPr>
        <w:t xml:space="preserve"> of the annotated reflection moments – it opens up a place of ongoing consideration and revisioning rather than assertion. </w:t>
      </w:r>
    </w:p>
    <w:p w14:paraId="4A75E0B3" w14:textId="273A2020" w:rsidR="00DB222C" w:rsidRDefault="00DB222C" w:rsidP="00386A9B"/>
    <w:p w14:paraId="7BEF3115" w14:textId="223ADB15" w:rsidR="00DB222C" w:rsidRDefault="00DB222C" w:rsidP="00386A9B"/>
    <w:p w14:paraId="7E9C784B" w14:textId="77777777" w:rsidR="009712E1" w:rsidRDefault="009712E1" w:rsidP="009712E1">
      <w:pPr>
        <w:rPr>
          <w:rFonts w:ascii="Gill Sans" w:hAnsi="Gill Sans" w:cs="Gill Sans"/>
          <w:sz w:val="28"/>
          <w:szCs w:val="28"/>
        </w:rPr>
      </w:pPr>
      <w:r w:rsidRPr="00C11BB5">
        <w:rPr>
          <w:rFonts w:ascii="Gill Sans" w:hAnsi="Gill Sans" w:cs="Gill Sans" w:hint="cs"/>
          <w:sz w:val="28"/>
          <w:szCs w:val="28"/>
          <w:highlight w:val="yellow"/>
        </w:rPr>
        <w:t xml:space="preserve">3. Outcomes of Annotation as Writing </w:t>
      </w:r>
      <w:r w:rsidRPr="00C11BB5">
        <w:rPr>
          <w:rFonts w:ascii="Gill Sans" w:hAnsi="Gill Sans" w:cs="Gill Sans" w:hint="cs"/>
          <w:sz w:val="28"/>
          <w:szCs w:val="28"/>
          <w:highlight w:val="yellow"/>
        </w:rPr>
        <w:sym w:font="Wingdings" w:char="F0E0"/>
      </w:r>
      <w:r w:rsidRPr="00C11BB5">
        <w:rPr>
          <w:rFonts w:ascii="Gill Sans" w:hAnsi="Gill Sans" w:cs="Gill Sans" w:hint="cs"/>
          <w:sz w:val="28"/>
          <w:szCs w:val="28"/>
          <w:highlight w:val="yellow"/>
        </w:rPr>
        <w:t xml:space="preserve"> Annotation for </w:t>
      </w:r>
      <w:r w:rsidRPr="00C11BB5">
        <w:rPr>
          <w:rFonts w:ascii="Gill Sans" w:hAnsi="Gill Sans" w:cs="Gill Sans" w:hint="cs"/>
          <w:i/>
          <w:iCs/>
          <w:sz w:val="28"/>
          <w:szCs w:val="28"/>
          <w:highlight w:val="yellow"/>
        </w:rPr>
        <w:t>Powerful Literacy</w:t>
      </w:r>
    </w:p>
    <w:p w14:paraId="29A7A373" w14:textId="77777777" w:rsidR="009712E1" w:rsidRDefault="009712E1" w:rsidP="00386A9B"/>
    <w:p w14:paraId="46F37032" w14:textId="6F9FAF38" w:rsidR="00DB222C" w:rsidRPr="00C5571E" w:rsidRDefault="006B749A" w:rsidP="00386A9B">
      <w:pPr>
        <w:rPr>
          <w:sz w:val="28"/>
          <w:szCs w:val="28"/>
        </w:rPr>
      </w:pPr>
      <w:r w:rsidRPr="00C5571E">
        <w:rPr>
          <w:sz w:val="28"/>
          <w:szCs w:val="28"/>
        </w:rPr>
        <w:t>[Slide#</w:t>
      </w:r>
      <w:r w:rsidR="007D449E" w:rsidRPr="00C5571E">
        <w:rPr>
          <w:sz w:val="28"/>
          <w:szCs w:val="28"/>
        </w:rPr>
        <w:t>12</w:t>
      </w:r>
      <w:r w:rsidRPr="00C5571E">
        <w:rPr>
          <w:sz w:val="28"/>
          <w:szCs w:val="28"/>
        </w:rPr>
        <w:t xml:space="preserve">] </w:t>
      </w:r>
      <w:r w:rsidR="00DB222C" w:rsidRPr="00C5571E">
        <w:rPr>
          <w:sz w:val="28"/>
          <w:szCs w:val="28"/>
        </w:rPr>
        <w:t xml:space="preserve">Let me now conclude kind of in two ways, one </w:t>
      </w:r>
      <w:r w:rsidR="007D449E" w:rsidRPr="00C5571E">
        <w:rPr>
          <w:sz w:val="28"/>
          <w:szCs w:val="28"/>
        </w:rPr>
        <w:t>with broader</w:t>
      </w:r>
      <w:r w:rsidR="00DB222C" w:rsidRPr="00C5571E">
        <w:rPr>
          <w:sz w:val="28"/>
          <w:szCs w:val="28"/>
        </w:rPr>
        <w:t xml:space="preserve"> outcomes</w:t>
      </w:r>
      <w:r w:rsidRPr="00C5571E">
        <w:rPr>
          <w:sz w:val="28"/>
          <w:szCs w:val="28"/>
        </w:rPr>
        <w:t xml:space="preserve"> </w:t>
      </w:r>
      <w:r w:rsidR="007D449E" w:rsidRPr="00C5571E">
        <w:rPr>
          <w:sz w:val="28"/>
          <w:szCs w:val="28"/>
        </w:rPr>
        <w:t xml:space="preserve">or benefits </w:t>
      </w:r>
      <w:r w:rsidR="00DB222C" w:rsidRPr="00C5571E">
        <w:rPr>
          <w:sz w:val="28"/>
          <w:szCs w:val="28"/>
        </w:rPr>
        <w:t>and the</w:t>
      </w:r>
      <w:r w:rsidR="007D449E" w:rsidRPr="00C5571E">
        <w:rPr>
          <w:sz w:val="28"/>
          <w:szCs w:val="28"/>
        </w:rPr>
        <w:t>n</w:t>
      </w:r>
      <w:r w:rsidR="00DB222C" w:rsidRPr="00C5571E">
        <w:rPr>
          <w:sz w:val="28"/>
          <w:szCs w:val="28"/>
        </w:rPr>
        <w:t xml:space="preserve"> second a narrower connection to the kind of power </w:t>
      </w:r>
      <w:r w:rsidR="000B5BFA">
        <w:rPr>
          <w:sz w:val="28"/>
          <w:szCs w:val="28"/>
        </w:rPr>
        <w:t xml:space="preserve">I see in </w:t>
      </w:r>
      <w:r w:rsidRPr="00C5571E">
        <w:rPr>
          <w:sz w:val="28"/>
          <w:szCs w:val="28"/>
        </w:rPr>
        <w:t>annotati</w:t>
      </w:r>
      <w:r w:rsidR="007D449E" w:rsidRPr="00C5571E">
        <w:rPr>
          <w:sz w:val="28"/>
          <w:szCs w:val="28"/>
        </w:rPr>
        <w:t>ng</w:t>
      </w:r>
      <w:r w:rsidRPr="00C5571E">
        <w:rPr>
          <w:sz w:val="28"/>
          <w:szCs w:val="28"/>
        </w:rPr>
        <w:t xml:space="preserve"> as reflection</w:t>
      </w:r>
      <w:r w:rsidR="00DB222C" w:rsidRPr="00C5571E">
        <w:rPr>
          <w:sz w:val="28"/>
          <w:szCs w:val="28"/>
        </w:rPr>
        <w:t xml:space="preserve">. </w:t>
      </w:r>
    </w:p>
    <w:p w14:paraId="63382869" w14:textId="7C73307D" w:rsidR="00590219" w:rsidRPr="00C5571E" w:rsidRDefault="00590219" w:rsidP="00386A9B">
      <w:pPr>
        <w:rPr>
          <w:sz w:val="28"/>
          <w:szCs w:val="28"/>
        </w:rPr>
      </w:pPr>
    </w:p>
    <w:p w14:paraId="031D3FF5" w14:textId="4743712C" w:rsidR="006B749A" w:rsidRDefault="006B749A" w:rsidP="006B749A">
      <w:pPr>
        <w:rPr>
          <w:sz w:val="28"/>
          <w:szCs w:val="28"/>
        </w:rPr>
      </w:pPr>
      <w:r w:rsidRPr="00C5571E">
        <w:rPr>
          <w:sz w:val="28"/>
          <w:szCs w:val="28"/>
        </w:rPr>
        <w:t xml:space="preserve">First, </w:t>
      </w:r>
      <w:r w:rsidR="007D449E" w:rsidRPr="00C5571E">
        <w:rPr>
          <w:sz w:val="28"/>
          <w:szCs w:val="28"/>
        </w:rPr>
        <w:t>turning to slide 12</w:t>
      </w:r>
      <w:r w:rsidRPr="00C5571E">
        <w:rPr>
          <w:sz w:val="28"/>
          <w:szCs w:val="28"/>
        </w:rPr>
        <w:t>, this annotation process is. . .</w:t>
      </w:r>
      <w:r w:rsidR="000B5BFA">
        <w:rPr>
          <w:sz w:val="28"/>
          <w:szCs w:val="28"/>
        </w:rPr>
        <w:t xml:space="preserve"> first,</w:t>
      </w:r>
      <w:r w:rsidRPr="00C5571E">
        <w:rPr>
          <w:sz w:val="28"/>
          <w:szCs w:val="28"/>
        </w:rPr>
        <w:t xml:space="preserve"> a chance for writers to read a huge corpus of their own writing, </w:t>
      </w:r>
      <w:r w:rsidR="000B5BFA">
        <w:rPr>
          <w:sz w:val="28"/>
          <w:szCs w:val="28"/>
        </w:rPr>
        <w:t xml:space="preserve">it’s a </w:t>
      </w:r>
      <w:r w:rsidRPr="00C5571E">
        <w:rPr>
          <w:sz w:val="28"/>
          <w:szCs w:val="28"/>
        </w:rPr>
        <w:t xml:space="preserve">space to evaluate their own writing and thinking and skills, </w:t>
      </w:r>
      <w:r w:rsidR="000B5BFA">
        <w:rPr>
          <w:sz w:val="28"/>
          <w:szCs w:val="28"/>
        </w:rPr>
        <w:t xml:space="preserve">it’s </w:t>
      </w:r>
      <w:r w:rsidRPr="00C5571E">
        <w:rPr>
          <w:sz w:val="28"/>
          <w:szCs w:val="28"/>
        </w:rPr>
        <w:t>a chance to both solidify and question knowledge</w:t>
      </w:r>
      <w:r w:rsidR="007D449E" w:rsidRPr="00C5571E">
        <w:rPr>
          <w:sz w:val="28"/>
          <w:szCs w:val="28"/>
        </w:rPr>
        <w:t xml:space="preserve"> and </w:t>
      </w:r>
      <w:r w:rsidRPr="00C5571E">
        <w:rPr>
          <w:sz w:val="28"/>
          <w:szCs w:val="28"/>
        </w:rPr>
        <w:t xml:space="preserve">concepts gained. Annotation </w:t>
      </w:r>
      <w:r w:rsidR="007D449E" w:rsidRPr="00C5571E">
        <w:rPr>
          <w:sz w:val="28"/>
          <w:szCs w:val="28"/>
        </w:rPr>
        <w:t>as reflective writing</w:t>
      </w:r>
      <w:r w:rsidRPr="00C5571E">
        <w:rPr>
          <w:sz w:val="28"/>
          <w:szCs w:val="28"/>
        </w:rPr>
        <w:t xml:space="preserve"> too </w:t>
      </w:r>
      <w:r w:rsidR="000B5BFA">
        <w:rPr>
          <w:sz w:val="28"/>
          <w:szCs w:val="28"/>
        </w:rPr>
        <w:t>exposes</w:t>
      </w:r>
      <w:r w:rsidRPr="00C5571E">
        <w:rPr>
          <w:sz w:val="28"/>
          <w:szCs w:val="28"/>
        </w:rPr>
        <w:t xml:space="preserve"> those connections between reading/writing, between composing/analyzing. It moreover serves as </w:t>
      </w:r>
      <w:r w:rsidR="007D449E" w:rsidRPr="00C5571E">
        <w:rPr>
          <w:sz w:val="28"/>
          <w:szCs w:val="28"/>
        </w:rPr>
        <w:lastRenderedPageBreak/>
        <w:t>this extremely helpful</w:t>
      </w:r>
      <w:r w:rsidRPr="00C5571E">
        <w:rPr>
          <w:sz w:val="28"/>
          <w:szCs w:val="28"/>
        </w:rPr>
        <w:t xml:space="preserve"> bridge for my assessment – as you saw, I talk back to their talk back. Their annotations </w:t>
      </w:r>
      <w:r w:rsidRPr="00C5571E">
        <w:rPr>
          <w:rFonts w:eastAsia="Times New Roman" w:cs="Times New Roman"/>
          <w:color w:val="000000"/>
          <w:sz w:val="28"/>
          <w:szCs w:val="28"/>
        </w:rPr>
        <w:t>help guide me toward what they see as their successes and shortcomings, which in turn helps me more authentically evaluate their efforts in their Notebooks</w:t>
      </w:r>
      <w:r w:rsidRPr="00C5571E">
        <w:rPr>
          <w:sz w:val="28"/>
          <w:szCs w:val="28"/>
        </w:rPr>
        <w:t xml:space="preserve">. Most importantly perhaps, annotation as written reflection exercises students Practice in “talking back” – to themselves! It opens up this place to change their minds. </w:t>
      </w:r>
    </w:p>
    <w:p w14:paraId="40800383" w14:textId="77777777" w:rsidR="00313763" w:rsidRPr="00C5571E" w:rsidRDefault="00313763" w:rsidP="006B749A">
      <w:pPr>
        <w:rPr>
          <w:sz w:val="28"/>
          <w:szCs w:val="28"/>
        </w:rPr>
      </w:pPr>
    </w:p>
    <w:p w14:paraId="72934252" w14:textId="166426B3" w:rsidR="006B749A" w:rsidRPr="00C5571E" w:rsidRDefault="006B749A" w:rsidP="006B749A">
      <w:pPr>
        <w:rPr>
          <w:sz w:val="28"/>
          <w:szCs w:val="28"/>
        </w:rPr>
      </w:pPr>
    </w:p>
    <w:p w14:paraId="1221B6CF" w14:textId="63689F0B" w:rsidR="008970A3" w:rsidRPr="00313763" w:rsidRDefault="006B749A" w:rsidP="00313763">
      <w:r w:rsidRPr="00B717B0">
        <w:rPr>
          <w:highlight w:val="yellow"/>
        </w:rPr>
        <w:t>[Slide#1</w:t>
      </w:r>
      <w:r w:rsidR="00313763">
        <w:rPr>
          <w:highlight w:val="yellow"/>
        </w:rPr>
        <w:t>3</w:t>
      </w:r>
      <w:r w:rsidRPr="00B717B0">
        <w:rPr>
          <w:highlight w:val="yellow"/>
        </w:rPr>
        <w:t xml:space="preserve">] </w:t>
      </w:r>
      <w:r w:rsidR="00B47EB4" w:rsidRPr="00B717B0">
        <w:rPr>
          <w:highlight w:val="yellow"/>
        </w:rPr>
        <w:t>ANNOTATION FOR POWERFUL LITERACY</w:t>
      </w:r>
      <w:r w:rsidR="00313763">
        <w:t xml:space="preserve"> </w:t>
      </w:r>
      <w:r w:rsidR="00C5571E">
        <w:rPr>
          <w:rFonts w:eastAsia="Times New Roman" w:cs="Times New Roman"/>
          <w:color w:val="000000"/>
          <w:sz w:val="28"/>
          <w:szCs w:val="28"/>
        </w:rPr>
        <w:t>T</w:t>
      </w:r>
      <w:r w:rsidR="007D449E" w:rsidRPr="00C5571E">
        <w:rPr>
          <w:rFonts w:eastAsia="Times New Roman" w:cs="Times New Roman"/>
          <w:color w:val="000000"/>
          <w:sz w:val="28"/>
          <w:szCs w:val="28"/>
        </w:rPr>
        <w:t xml:space="preserve">his </w:t>
      </w:r>
      <w:r w:rsidR="00C5571E">
        <w:rPr>
          <w:rFonts w:eastAsia="Times New Roman" w:cs="Times New Roman"/>
          <w:color w:val="000000"/>
          <w:sz w:val="28"/>
          <w:szCs w:val="28"/>
        </w:rPr>
        <w:t>last</w:t>
      </w:r>
      <w:r w:rsidR="007D449E" w:rsidRPr="00C5571E">
        <w:rPr>
          <w:rFonts w:eastAsia="Times New Roman" w:cs="Times New Roman"/>
          <w:color w:val="000000"/>
          <w:sz w:val="28"/>
          <w:szCs w:val="28"/>
        </w:rPr>
        <w:t xml:space="preserve"> bit I want to expand on. </w:t>
      </w:r>
      <w:r w:rsidR="00AF2B0C" w:rsidRPr="00C5571E">
        <w:rPr>
          <w:rFonts w:eastAsia="Times New Roman" w:cs="Times New Roman"/>
          <w:color w:val="000000"/>
          <w:sz w:val="28"/>
          <w:szCs w:val="28"/>
        </w:rPr>
        <w:t xml:space="preserve">Annotation as writing, as reflective writing, for me embodies </w:t>
      </w:r>
      <w:r w:rsidR="00B47EB4" w:rsidRPr="00C5571E">
        <w:rPr>
          <w:rFonts w:eastAsia="Times New Roman" w:cs="Times New Roman"/>
          <w:color w:val="000000"/>
          <w:sz w:val="28"/>
          <w:szCs w:val="28"/>
        </w:rPr>
        <w:t xml:space="preserve">on-the-spot reconsideration, healthy skepticism, </w:t>
      </w:r>
      <w:r w:rsidR="008970A3" w:rsidRPr="00C5571E">
        <w:rPr>
          <w:rFonts w:eastAsia="Times New Roman" w:cs="Times New Roman"/>
          <w:color w:val="000000"/>
          <w:sz w:val="28"/>
          <w:szCs w:val="28"/>
        </w:rPr>
        <w:t xml:space="preserve">strategic tentativeness, </w:t>
      </w:r>
      <w:r w:rsidR="00B47EB4" w:rsidRPr="00C5571E">
        <w:rPr>
          <w:rFonts w:eastAsia="Times New Roman" w:cs="Times New Roman"/>
          <w:color w:val="000000"/>
          <w:sz w:val="28"/>
          <w:szCs w:val="28"/>
        </w:rPr>
        <w:t>question-posing</w:t>
      </w:r>
      <w:r w:rsidR="00AF2B0C" w:rsidRPr="00C5571E">
        <w:rPr>
          <w:rFonts w:eastAsia="Times New Roman" w:cs="Times New Roman"/>
          <w:color w:val="000000"/>
          <w:sz w:val="28"/>
          <w:szCs w:val="28"/>
        </w:rPr>
        <w:t>, changing one’s mind</w:t>
      </w:r>
      <w:r w:rsidR="00B47EB4" w:rsidRPr="00C5571E">
        <w:rPr>
          <w:rFonts w:eastAsia="Times New Roman" w:cs="Times New Roman"/>
          <w:color w:val="000000"/>
          <w:sz w:val="28"/>
          <w:szCs w:val="28"/>
        </w:rPr>
        <w:t xml:space="preserve">. </w:t>
      </w:r>
      <w:r w:rsidR="00B717B0" w:rsidRPr="00C5571E">
        <w:rPr>
          <w:rFonts w:eastAsia="Times New Roman" w:cs="Times New Roman"/>
          <w:color w:val="000000"/>
          <w:sz w:val="28"/>
          <w:szCs w:val="28"/>
        </w:rPr>
        <w:t>Complementing</w:t>
      </w:r>
      <w:r w:rsidR="00AF2B0C" w:rsidRPr="00C5571E">
        <w:rPr>
          <w:rFonts w:eastAsia="Times New Roman" w:cs="Times New Roman"/>
          <w:color w:val="000000"/>
          <w:sz w:val="28"/>
          <w:szCs w:val="28"/>
        </w:rPr>
        <w:t xml:space="preserve"> active learning, constructivist</w:t>
      </w:r>
      <w:r w:rsidR="00B717B0" w:rsidRPr="00C5571E">
        <w:rPr>
          <w:rFonts w:eastAsia="Times New Roman" w:cs="Times New Roman"/>
          <w:color w:val="000000"/>
          <w:sz w:val="28"/>
          <w:szCs w:val="28"/>
        </w:rPr>
        <w:t>,</w:t>
      </w:r>
      <w:r w:rsidR="00AF2B0C" w:rsidRPr="00C5571E">
        <w:rPr>
          <w:rFonts w:eastAsia="Times New Roman" w:cs="Times New Roman"/>
          <w:color w:val="000000"/>
          <w:sz w:val="28"/>
          <w:szCs w:val="28"/>
        </w:rPr>
        <w:t xml:space="preserve"> and</w:t>
      </w:r>
      <w:r w:rsidR="00B47EB4" w:rsidRPr="00C5571E">
        <w:rPr>
          <w:rFonts w:eastAsia="Times New Roman" w:cs="Times New Roman"/>
          <w:color w:val="000000"/>
          <w:sz w:val="28"/>
          <w:szCs w:val="28"/>
        </w:rPr>
        <w:t xml:space="preserve"> metacognitive benefits, </w:t>
      </w:r>
      <w:r w:rsidR="00B717B0" w:rsidRPr="00C5571E">
        <w:rPr>
          <w:rFonts w:eastAsia="Times New Roman" w:cs="Times New Roman"/>
          <w:color w:val="000000"/>
          <w:sz w:val="28"/>
          <w:szCs w:val="28"/>
        </w:rPr>
        <w:t>I’ve been thinking about</w:t>
      </w:r>
      <w:r w:rsidR="00C5571E">
        <w:rPr>
          <w:rFonts w:eastAsia="Times New Roman" w:cs="Times New Roman"/>
          <w:color w:val="000000"/>
          <w:sz w:val="28"/>
          <w:szCs w:val="28"/>
        </w:rPr>
        <w:t xml:space="preserve"> this vision of</w:t>
      </w:r>
      <w:r w:rsidR="00B717B0" w:rsidRPr="00C5571E">
        <w:rPr>
          <w:rFonts w:eastAsia="Times New Roman" w:cs="Times New Roman"/>
          <w:color w:val="000000"/>
          <w:sz w:val="28"/>
          <w:szCs w:val="28"/>
        </w:rPr>
        <w:t xml:space="preserve"> </w:t>
      </w:r>
      <w:r w:rsidR="00B47EB4" w:rsidRPr="00C5571E">
        <w:rPr>
          <w:rFonts w:eastAsia="Times New Roman" w:cs="Times New Roman"/>
          <w:color w:val="000000"/>
          <w:sz w:val="28"/>
          <w:szCs w:val="28"/>
        </w:rPr>
        <w:t>annotation</w:t>
      </w:r>
      <w:r w:rsidR="00B717B0" w:rsidRPr="00C5571E">
        <w:rPr>
          <w:rFonts w:eastAsia="Times New Roman" w:cs="Times New Roman"/>
          <w:color w:val="000000"/>
          <w:sz w:val="28"/>
          <w:szCs w:val="28"/>
        </w:rPr>
        <w:t xml:space="preserve"> in relation to</w:t>
      </w:r>
      <w:r w:rsidR="00B47EB4" w:rsidRPr="00C5571E">
        <w:rPr>
          <w:rFonts w:eastAsia="Times New Roman" w:cs="Times New Roman"/>
          <w:color w:val="000000"/>
          <w:sz w:val="28"/>
          <w:szCs w:val="28"/>
        </w:rPr>
        <w:t xml:space="preserve"> Ernest Morrell’s notion of powerful literacy</w:t>
      </w:r>
      <w:r w:rsidR="00B717B0" w:rsidRPr="00C5571E">
        <w:rPr>
          <w:rFonts w:eastAsia="Times New Roman" w:cs="Times New Roman"/>
          <w:color w:val="000000"/>
          <w:sz w:val="28"/>
          <w:szCs w:val="28"/>
        </w:rPr>
        <w:t>. This is a phrase repeats</w:t>
      </w:r>
      <w:r w:rsidR="005C600A" w:rsidRPr="00C5571E">
        <w:rPr>
          <w:rFonts w:eastAsia="Times New Roman" w:cs="Times New Roman"/>
          <w:color w:val="000000"/>
          <w:sz w:val="28"/>
          <w:szCs w:val="28"/>
        </w:rPr>
        <w:t xml:space="preserve"> as a kind of anchor term</w:t>
      </w:r>
      <w:r w:rsidR="00B717B0" w:rsidRPr="00C5571E">
        <w:rPr>
          <w:rFonts w:eastAsia="Times New Roman" w:cs="Times New Roman"/>
          <w:color w:val="000000"/>
          <w:sz w:val="28"/>
          <w:szCs w:val="28"/>
        </w:rPr>
        <w:t xml:space="preserve"> through some of his work</w:t>
      </w:r>
      <w:r w:rsidR="005C600A" w:rsidRPr="00C5571E">
        <w:rPr>
          <w:rFonts w:eastAsia="Times New Roman" w:cs="Times New Roman"/>
          <w:color w:val="000000"/>
          <w:sz w:val="28"/>
          <w:szCs w:val="28"/>
        </w:rPr>
        <w:t xml:space="preserve">, some of those places you’ll see on </w:t>
      </w:r>
      <w:r w:rsidR="00B717B0" w:rsidRPr="00C5571E">
        <w:rPr>
          <w:rFonts w:eastAsia="Times New Roman" w:cs="Times New Roman"/>
          <w:color w:val="000000"/>
          <w:sz w:val="28"/>
          <w:szCs w:val="28"/>
        </w:rPr>
        <w:t>slide</w:t>
      </w:r>
      <w:r w:rsidR="005C600A" w:rsidRPr="00C5571E">
        <w:rPr>
          <w:rFonts w:eastAsia="Times New Roman" w:cs="Times New Roman"/>
          <w:color w:val="000000"/>
          <w:sz w:val="28"/>
          <w:szCs w:val="28"/>
        </w:rPr>
        <w:t xml:space="preserve"> 1</w:t>
      </w:r>
      <w:r w:rsidR="000B5BFA">
        <w:rPr>
          <w:rFonts w:eastAsia="Times New Roman" w:cs="Times New Roman"/>
          <w:color w:val="000000"/>
          <w:sz w:val="28"/>
          <w:szCs w:val="28"/>
        </w:rPr>
        <w:t>3</w:t>
      </w:r>
      <w:r w:rsidR="00B717B0" w:rsidRPr="00C5571E">
        <w:rPr>
          <w:rFonts w:eastAsia="Times New Roman" w:cs="Times New Roman"/>
          <w:color w:val="000000"/>
          <w:sz w:val="28"/>
          <w:szCs w:val="28"/>
        </w:rPr>
        <w:t xml:space="preserve">. </w:t>
      </w:r>
    </w:p>
    <w:p w14:paraId="5F822FCA" w14:textId="77777777" w:rsidR="008970A3" w:rsidRPr="00C5571E" w:rsidRDefault="008970A3" w:rsidP="00B47EB4">
      <w:pPr>
        <w:shd w:val="clear" w:color="auto" w:fill="FFFFFF"/>
        <w:textAlignment w:val="baseline"/>
        <w:rPr>
          <w:rFonts w:eastAsia="Times New Roman" w:cs="Times New Roman"/>
          <w:color w:val="000000"/>
          <w:sz w:val="28"/>
          <w:szCs w:val="28"/>
        </w:rPr>
      </w:pPr>
    </w:p>
    <w:p w14:paraId="62C05A41" w14:textId="6E85E156" w:rsidR="008970A3" w:rsidRPr="00C5571E" w:rsidRDefault="00B717B0" w:rsidP="00B47EB4">
      <w:pPr>
        <w:shd w:val="clear" w:color="auto" w:fill="FFFFFF"/>
        <w:textAlignment w:val="baseline"/>
        <w:rPr>
          <w:rFonts w:eastAsia="Times New Roman" w:cs="Times New Roman"/>
          <w:color w:val="000000"/>
          <w:sz w:val="28"/>
          <w:szCs w:val="28"/>
        </w:rPr>
      </w:pPr>
      <w:r w:rsidRPr="00C5571E">
        <w:rPr>
          <w:rFonts w:eastAsia="Times New Roman" w:cs="Times New Roman"/>
          <w:color w:val="000000"/>
          <w:sz w:val="28"/>
          <w:szCs w:val="28"/>
        </w:rPr>
        <w:t xml:space="preserve">Morrell holds up powerful literacy as a goal post in our information overload times, as a critical literacy, where </w:t>
      </w:r>
      <w:r w:rsidR="008970A3" w:rsidRPr="00C5571E">
        <w:rPr>
          <w:rFonts w:eastAsia="Times New Roman" w:cs="Times New Roman"/>
          <w:color w:val="000000"/>
          <w:sz w:val="28"/>
          <w:szCs w:val="28"/>
        </w:rPr>
        <w:t>what we</w:t>
      </w:r>
      <w:r w:rsidRPr="00C5571E">
        <w:rPr>
          <w:rFonts w:eastAsia="Times New Roman" w:cs="Times New Roman"/>
          <w:color w:val="000000"/>
          <w:sz w:val="28"/>
          <w:szCs w:val="28"/>
        </w:rPr>
        <w:t xml:space="preserve"> want </w:t>
      </w:r>
      <w:r w:rsidR="008970A3" w:rsidRPr="00C5571E">
        <w:rPr>
          <w:rFonts w:eastAsia="Times New Roman" w:cs="Times New Roman"/>
          <w:color w:val="000000"/>
          <w:sz w:val="28"/>
          <w:szCs w:val="28"/>
        </w:rPr>
        <w:t xml:space="preserve">of </w:t>
      </w:r>
      <w:r w:rsidRPr="00C5571E">
        <w:rPr>
          <w:rFonts w:eastAsia="Times New Roman" w:cs="Times New Roman"/>
          <w:color w:val="000000"/>
          <w:sz w:val="28"/>
          <w:szCs w:val="28"/>
        </w:rPr>
        <w:t xml:space="preserve">literate persons </w:t>
      </w:r>
      <w:r w:rsidR="008970A3" w:rsidRPr="00C5571E">
        <w:rPr>
          <w:rFonts w:eastAsia="Times New Roman" w:cs="Times New Roman"/>
          <w:color w:val="000000"/>
          <w:sz w:val="28"/>
          <w:szCs w:val="28"/>
        </w:rPr>
        <w:t xml:space="preserve">is </w:t>
      </w:r>
      <w:r w:rsidRPr="00C5571E">
        <w:rPr>
          <w:rFonts w:eastAsia="Times New Roman" w:cs="Times New Roman"/>
          <w:color w:val="000000"/>
          <w:sz w:val="28"/>
          <w:szCs w:val="28"/>
        </w:rPr>
        <w:t>not just to be able to decode and comprehend but to “</w:t>
      </w:r>
      <w:r w:rsidRPr="00C5571E">
        <w:rPr>
          <w:sz w:val="28"/>
          <w:szCs w:val="28"/>
        </w:rPr>
        <w:t>ask questions of any text that they read</w:t>
      </w:r>
      <w:r w:rsidRPr="00C5571E">
        <w:rPr>
          <w:sz w:val="28"/>
          <w:szCs w:val="28"/>
        </w:rPr>
        <w:t>” (</w:t>
      </w:r>
      <w:r w:rsidR="000B5BFA">
        <w:rPr>
          <w:sz w:val="28"/>
          <w:szCs w:val="28"/>
        </w:rPr>
        <w:t>“Powerful”).</w:t>
      </w:r>
      <w:r w:rsidRPr="00C5571E">
        <w:rPr>
          <w:sz w:val="28"/>
          <w:szCs w:val="28"/>
        </w:rPr>
        <w:t xml:space="preserve"> </w:t>
      </w:r>
      <w:r w:rsidR="005C600A" w:rsidRPr="00C5571E">
        <w:rPr>
          <w:sz w:val="28"/>
          <w:szCs w:val="28"/>
        </w:rPr>
        <w:t xml:space="preserve">Elsewhere, </w:t>
      </w:r>
      <w:r w:rsidRPr="00C5571E">
        <w:rPr>
          <w:sz w:val="28"/>
          <w:szCs w:val="28"/>
        </w:rPr>
        <w:t>Morrell connects powerful literacy to</w:t>
      </w:r>
      <w:r w:rsidR="00B47EB4" w:rsidRPr="00C5571E">
        <w:rPr>
          <w:rFonts w:eastAsia="Times New Roman" w:cs="Times New Roman"/>
          <w:color w:val="000000"/>
          <w:sz w:val="28"/>
          <w:szCs w:val="28"/>
        </w:rPr>
        <w:t xml:space="preserve"> </w:t>
      </w:r>
      <w:proofErr w:type="spellStart"/>
      <w:r w:rsidR="005C600A" w:rsidRPr="00C5571E">
        <w:rPr>
          <w:rFonts w:eastAsia="Times New Roman" w:cs="Times New Roman"/>
          <w:color w:val="000000"/>
          <w:sz w:val="28"/>
          <w:szCs w:val="28"/>
        </w:rPr>
        <w:t>Friere’s</w:t>
      </w:r>
      <w:proofErr w:type="spellEnd"/>
      <w:r w:rsidR="005C600A" w:rsidRPr="00C5571E">
        <w:rPr>
          <w:rFonts w:eastAsia="Times New Roman" w:cs="Times New Roman"/>
          <w:color w:val="000000"/>
          <w:sz w:val="28"/>
          <w:szCs w:val="28"/>
        </w:rPr>
        <w:t xml:space="preserve"> critical pedagogy and the fundamental </w:t>
      </w:r>
      <w:r w:rsidR="00B47EB4" w:rsidRPr="00C5571E">
        <w:rPr>
          <w:rFonts w:eastAsia="Times New Roman" w:cs="Times New Roman"/>
          <w:color w:val="000000"/>
          <w:sz w:val="28"/>
          <w:szCs w:val="28"/>
        </w:rPr>
        <w:t xml:space="preserve">importance of </w:t>
      </w:r>
      <w:r w:rsidR="008970A3" w:rsidRPr="00C5571E">
        <w:rPr>
          <w:rFonts w:eastAsia="Times New Roman" w:cs="Times New Roman"/>
          <w:color w:val="000000"/>
          <w:sz w:val="28"/>
          <w:szCs w:val="28"/>
        </w:rPr>
        <w:t>a</w:t>
      </w:r>
      <w:r w:rsidR="005C600A" w:rsidRPr="00C5571E">
        <w:rPr>
          <w:rFonts w:eastAsia="Times New Roman" w:cs="Times New Roman"/>
          <w:color w:val="000000"/>
          <w:sz w:val="28"/>
          <w:szCs w:val="28"/>
        </w:rPr>
        <w:t xml:space="preserve"> </w:t>
      </w:r>
      <w:r w:rsidR="00B47EB4" w:rsidRPr="00C5571E">
        <w:rPr>
          <w:rFonts w:eastAsia="Times New Roman" w:cs="Times New Roman"/>
          <w:color w:val="000000"/>
          <w:sz w:val="28"/>
          <w:szCs w:val="28"/>
        </w:rPr>
        <w:t>questioning</w:t>
      </w:r>
      <w:r w:rsidR="005C600A" w:rsidRPr="00C5571E">
        <w:rPr>
          <w:rFonts w:eastAsia="Times New Roman" w:cs="Times New Roman"/>
          <w:color w:val="000000"/>
          <w:sz w:val="28"/>
          <w:szCs w:val="28"/>
        </w:rPr>
        <w:t xml:space="preserve"> stance, of </w:t>
      </w:r>
      <w:r w:rsidR="00B47EB4" w:rsidRPr="00C5571E">
        <w:rPr>
          <w:rFonts w:eastAsia="Times New Roman" w:cs="Times New Roman"/>
          <w:color w:val="000000"/>
          <w:sz w:val="28"/>
          <w:szCs w:val="28"/>
        </w:rPr>
        <w:t xml:space="preserve">reading not just the </w:t>
      </w:r>
      <w:r w:rsidR="005C600A" w:rsidRPr="00C5571E">
        <w:rPr>
          <w:rFonts w:eastAsia="Times New Roman" w:cs="Times New Roman"/>
          <w:color w:val="000000"/>
          <w:sz w:val="28"/>
          <w:szCs w:val="28"/>
        </w:rPr>
        <w:t xml:space="preserve">word, </w:t>
      </w:r>
      <w:r w:rsidR="00B47EB4" w:rsidRPr="00C5571E">
        <w:rPr>
          <w:rFonts w:eastAsia="Times New Roman" w:cs="Times New Roman"/>
          <w:color w:val="000000"/>
          <w:sz w:val="28"/>
          <w:szCs w:val="28"/>
        </w:rPr>
        <w:t xml:space="preserve">but the </w:t>
      </w:r>
      <w:r w:rsidR="00B47EB4" w:rsidRPr="00C5571E">
        <w:rPr>
          <w:rFonts w:eastAsia="Times New Roman" w:cs="Times New Roman"/>
          <w:i/>
          <w:iCs/>
          <w:color w:val="000000"/>
          <w:sz w:val="28"/>
          <w:szCs w:val="28"/>
        </w:rPr>
        <w:t>world</w:t>
      </w:r>
      <w:r w:rsidR="00B47EB4" w:rsidRPr="00C5571E">
        <w:rPr>
          <w:rFonts w:eastAsia="Times New Roman" w:cs="Times New Roman"/>
          <w:color w:val="000000"/>
          <w:sz w:val="28"/>
          <w:szCs w:val="28"/>
        </w:rPr>
        <w:t xml:space="preserve"> – bringing critical slant to all text</w:t>
      </w:r>
      <w:r w:rsidR="008970A3" w:rsidRPr="00C5571E">
        <w:rPr>
          <w:rFonts w:eastAsia="Times New Roman" w:cs="Times New Roman"/>
          <w:color w:val="000000"/>
          <w:sz w:val="28"/>
          <w:szCs w:val="28"/>
        </w:rPr>
        <w:t xml:space="preserve"> that comes at us</w:t>
      </w:r>
      <w:r w:rsidR="005C600A" w:rsidRPr="00C5571E">
        <w:rPr>
          <w:rFonts w:eastAsia="Times New Roman" w:cs="Times New Roman"/>
          <w:color w:val="000000"/>
          <w:sz w:val="28"/>
          <w:szCs w:val="28"/>
        </w:rPr>
        <w:t xml:space="preserve"> (not just written, not just academic or literary)</w:t>
      </w:r>
      <w:r w:rsidR="008970A3" w:rsidRPr="00C5571E">
        <w:rPr>
          <w:rFonts w:eastAsia="Times New Roman" w:cs="Times New Roman"/>
          <w:color w:val="000000"/>
          <w:sz w:val="28"/>
          <w:szCs w:val="28"/>
        </w:rPr>
        <w:t xml:space="preserve"> and </w:t>
      </w:r>
      <w:r w:rsidR="00B47EB4" w:rsidRPr="00C5571E">
        <w:rPr>
          <w:rFonts w:eastAsia="Times New Roman" w:cs="Times New Roman"/>
          <w:color w:val="000000"/>
          <w:sz w:val="28"/>
          <w:szCs w:val="28"/>
        </w:rPr>
        <w:t>ciphering it through one’s experience</w:t>
      </w:r>
      <w:r w:rsidR="005C600A" w:rsidRPr="00C5571E">
        <w:rPr>
          <w:rFonts w:eastAsia="Times New Roman" w:cs="Times New Roman"/>
          <w:color w:val="000000"/>
          <w:sz w:val="28"/>
          <w:szCs w:val="28"/>
        </w:rPr>
        <w:t xml:space="preserve">, </w:t>
      </w:r>
      <w:r w:rsidR="00C5571E">
        <w:rPr>
          <w:rFonts w:eastAsia="Times New Roman" w:cs="Times New Roman"/>
          <w:color w:val="000000"/>
          <w:sz w:val="28"/>
          <w:szCs w:val="28"/>
        </w:rPr>
        <w:t>evolving</w:t>
      </w:r>
      <w:r w:rsidR="005C600A" w:rsidRPr="00C5571E">
        <w:rPr>
          <w:rFonts w:eastAsia="Times New Roman" w:cs="Times New Roman"/>
          <w:color w:val="000000"/>
          <w:sz w:val="28"/>
          <w:szCs w:val="28"/>
        </w:rPr>
        <w:t xml:space="preserve"> identity, and the values </w:t>
      </w:r>
      <w:r w:rsidR="00B47EB4" w:rsidRPr="00C5571E">
        <w:rPr>
          <w:rFonts w:eastAsia="Times New Roman" w:cs="Times New Roman"/>
          <w:color w:val="000000"/>
          <w:sz w:val="28"/>
          <w:szCs w:val="28"/>
        </w:rPr>
        <w:t xml:space="preserve">of </w:t>
      </w:r>
      <w:r w:rsidR="005C600A" w:rsidRPr="00C5571E">
        <w:rPr>
          <w:rFonts w:eastAsia="Times New Roman" w:cs="Times New Roman"/>
          <w:color w:val="000000"/>
          <w:sz w:val="28"/>
          <w:szCs w:val="28"/>
        </w:rPr>
        <w:t xml:space="preserve">one’s </w:t>
      </w:r>
      <w:r w:rsidR="00B47EB4" w:rsidRPr="00C5571E">
        <w:rPr>
          <w:rFonts w:eastAsia="Times New Roman" w:cs="Times New Roman"/>
          <w:color w:val="000000"/>
          <w:sz w:val="28"/>
          <w:szCs w:val="28"/>
        </w:rPr>
        <w:t>family, culture</w:t>
      </w:r>
      <w:r w:rsidR="005C600A" w:rsidRPr="00C5571E">
        <w:rPr>
          <w:rFonts w:eastAsia="Times New Roman" w:cs="Times New Roman"/>
          <w:color w:val="000000"/>
          <w:sz w:val="28"/>
          <w:szCs w:val="28"/>
        </w:rPr>
        <w:t>s</w:t>
      </w:r>
      <w:r w:rsidR="00B47EB4" w:rsidRPr="00C5571E">
        <w:rPr>
          <w:rFonts w:eastAsia="Times New Roman" w:cs="Times New Roman"/>
          <w:color w:val="000000"/>
          <w:sz w:val="28"/>
          <w:szCs w:val="28"/>
        </w:rPr>
        <w:t>,</w:t>
      </w:r>
      <w:r w:rsidR="005C600A" w:rsidRPr="00C5571E">
        <w:rPr>
          <w:rFonts w:eastAsia="Times New Roman" w:cs="Times New Roman"/>
          <w:color w:val="000000"/>
          <w:sz w:val="28"/>
          <w:szCs w:val="28"/>
        </w:rPr>
        <w:t xml:space="preserve"> and</w:t>
      </w:r>
      <w:r w:rsidR="00B47EB4" w:rsidRPr="00C5571E">
        <w:rPr>
          <w:rFonts w:eastAsia="Times New Roman" w:cs="Times New Roman"/>
          <w:color w:val="000000"/>
          <w:sz w:val="28"/>
          <w:szCs w:val="28"/>
        </w:rPr>
        <w:t xml:space="preserve"> communit</w:t>
      </w:r>
      <w:r w:rsidR="005C600A" w:rsidRPr="00C5571E">
        <w:rPr>
          <w:rFonts w:eastAsia="Times New Roman" w:cs="Times New Roman"/>
          <w:color w:val="000000"/>
          <w:sz w:val="28"/>
          <w:szCs w:val="28"/>
        </w:rPr>
        <w:t xml:space="preserve">ies. </w:t>
      </w:r>
    </w:p>
    <w:p w14:paraId="0254A95B" w14:textId="77777777" w:rsidR="008970A3" w:rsidRPr="00C5571E" w:rsidRDefault="008970A3" w:rsidP="00B47EB4">
      <w:pPr>
        <w:shd w:val="clear" w:color="auto" w:fill="FFFFFF"/>
        <w:textAlignment w:val="baseline"/>
        <w:rPr>
          <w:rFonts w:eastAsia="Times New Roman" w:cs="Times New Roman"/>
          <w:color w:val="000000"/>
          <w:sz w:val="28"/>
          <w:szCs w:val="28"/>
        </w:rPr>
      </w:pPr>
    </w:p>
    <w:p w14:paraId="082469E5" w14:textId="77777777" w:rsidR="008970A3" w:rsidRPr="00C5571E" w:rsidRDefault="004449C7" w:rsidP="00B47EB4">
      <w:pPr>
        <w:shd w:val="clear" w:color="auto" w:fill="FFFFFF"/>
        <w:textAlignment w:val="baseline"/>
        <w:rPr>
          <w:rFonts w:eastAsia="Times New Roman" w:cs="Times New Roman"/>
          <w:color w:val="000000"/>
          <w:sz w:val="28"/>
          <w:szCs w:val="28"/>
        </w:rPr>
      </w:pPr>
      <w:r w:rsidRPr="00C5571E">
        <w:rPr>
          <w:rFonts w:eastAsia="Times New Roman" w:cs="Times New Roman"/>
          <w:color w:val="000000"/>
          <w:sz w:val="28"/>
          <w:szCs w:val="28"/>
        </w:rPr>
        <w:t xml:space="preserve">As he says, </w:t>
      </w:r>
      <w:r w:rsidRPr="00C5571E">
        <w:rPr>
          <w:rFonts w:eastAsia="Times New Roman" w:cs="Times New Roman"/>
          <w:color w:val="000000"/>
          <w:sz w:val="28"/>
          <w:szCs w:val="28"/>
        </w:rPr>
        <w:t>“We want students to engage texts, to interrogate texts, to demand meaning from texts, to talk back to texts; to juxtapose texts with their lived experiences, with their encounters with other texts, and with their rapidly expanding ideas about people and the world” (28)</w:t>
      </w:r>
      <w:r w:rsidRPr="00C5571E">
        <w:rPr>
          <w:rFonts w:eastAsia="Times New Roman" w:cs="Times New Roman"/>
          <w:color w:val="000000"/>
          <w:sz w:val="28"/>
          <w:szCs w:val="28"/>
        </w:rPr>
        <w:t xml:space="preserve">. </w:t>
      </w:r>
      <w:r w:rsidR="008C163F" w:rsidRPr="00C5571E">
        <w:rPr>
          <w:rFonts w:eastAsia="Times New Roman" w:cs="Times New Roman"/>
          <w:color w:val="000000"/>
          <w:sz w:val="28"/>
          <w:szCs w:val="28"/>
        </w:rPr>
        <w:t>I stand so behind this vision</w:t>
      </w:r>
      <w:r w:rsidR="008970A3" w:rsidRPr="00C5571E">
        <w:rPr>
          <w:rFonts w:eastAsia="Times New Roman" w:cs="Times New Roman"/>
          <w:color w:val="000000"/>
          <w:sz w:val="28"/>
          <w:szCs w:val="28"/>
        </w:rPr>
        <w:t xml:space="preserve">; it </w:t>
      </w:r>
      <w:r w:rsidR="008C163F" w:rsidRPr="00C5571E">
        <w:rPr>
          <w:rFonts w:eastAsia="Times New Roman" w:cs="Times New Roman"/>
          <w:color w:val="000000"/>
          <w:sz w:val="28"/>
          <w:szCs w:val="28"/>
        </w:rPr>
        <w:t xml:space="preserve">encapsulates </w:t>
      </w:r>
      <w:r w:rsidR="008970A3" w:rsidRPr="00C5571E">
        <w:rPr>
          <w:rFonts w:eastAsia="Times New Roman" w:cs="Times New Roman"/>
          <w:color w:val="000000"/>
          <w:sz w:val="28"/>
          <w:szCs w:val="28"/>
        </w:rPr>
        <w:t xml:space="preserve">some of my </w:t>
      </w:r>
      <w:r w:rsidR="008C163F" w:rsidRPr="00C5571E">
        <w:rPr>
          <w:rFonts w:eastAsia="Times New Roman" w:cs="Times New Roman"/>
          <w:color w:val="000000"/>
          <w:sz w:val="28"/>
          <w:szCs w:val="28"/>
        </w:rPr>
        <w:t xml:space="preserve">own vision of my </w:t>
      </w:r>
      <w:r w:rsidR="008970A3" w:rsidRPr="00C5571E">
        <w:rPr>
          <w:rFonts w:eastAsia="Times New Roman" w:cs="Times New Roman"/>
          <w:color w:val="000000"/>
          <w:sz w:val="28"/>
          <w:szCs w:val="28"/>
        </w:rPr>
        <w:t xml:space="preserve">college </w:t>
      </w:r>
      <w:proofErr w:type="spellStart"/>
      <w:r w:rsidR="008C163F" w:rsidRPr="00C5571E">
        <w:rPr>
          <w:rFonts w:eastAsia="Times New Roman" w:cs="Times New Roman"/>
          <w:color w:val="000000"/>
          <w:sz w:val="28"/>
          <w:szCs w:val="28"/>
        </w:rPr>
        <w:t>literacy</w:t>
      </w:r>
      <w:proofErr w:type="spellEnd"/>
      <w:r w:rsidR="008C163F" w:rsidRPr="00C5571E">
        <w:rPr>
          <w:rFonts w:eastAsia="Times New Roman" w:cs="Times New Roman"/>
          <w:color w:val="000000"/>
          <w:sz w:val="28"/>
          <w:szCs w:val="28"/>
        </w:rPr>
        <w:t xml:space="preserve"> </w:t>
      </w:r>
      <w:r w:rsidR="008970A3" w:rsidRPr="00C5571E">
        <w:rPr>
          <w:rFonts w:eastAsia="Times New Roman" w:cs="Times New Roman"/>
          <w:color w:val="000000"/>
          <w:sz w:val="28"/>
          <w:szCs w:val="28"/>
        </w:rPr>
        <w:t>instruction.</w:t>
      </w:r>
      <w:r w:rsidR="008C163F" w:rsidRPr="00C5571E">
        <w:rPr>
          <w:rFonts w:eastAsia="Times New Roman" w:cs="Times New Roman"/>
          <w:color w:val="000000"/>
          <w:sz w:val="28"/>
          <w:szCs w:val="28"/>
        </w:rPr>
        <w:t xml:space="preserve"> </w:t>
      </w:r>
    </w:p>
    <w:p w14:paraId="109B5191" w14:textId="77777777" w:rsidR="008970A3" w:rsidRPr="00C5571E" w:rsidRDefault="008970A3" w:rsidP="00B47EB4">
      <w:pPr>
        <w:shd w:val="clear" w:color="auto" w:fill="FFFFFF"/>
        <w:textAlignment w:val="baseline"/>
        <w:rPr>
          <w:rFonts w:eastAsia="Times New Roman" w:cs="Times New Roman"/>
          <w:color w:val="000000"/>
          <w:sz w:val="28"/>
          <w:szCs w:val="28"/>
        </w:rPr>
      </w:pPr>
    </w:p>
    <w:p w14:paraId="06ECD95E" w14:textId="76F3EA3F" w:rsidR="008970A3" w:rsidRPr="00C5571E" w:rsidRDefault="008970A3" w:rsidP="00B47EB4">
      <w:pPr>
        <w:shd w:val="clear" w:color="auto" w:fill="FFFFFF"/>
        <w:textAlignment w:val="baseline"/>
        <w:rPr>
          <w:rFonts w:eastAsia="Times New Roman" w:cs="Times New Roman"/>
          <w:color w:val="000000"/>
          <w:sz w:val="28"/>
          <w:szCs w:val="28"/>
        </w:rPr>
      </w:pPr>
      <w:r w:rsidRPr="00C5571E">
        <w:rPr>
          <w:rFonts w:eastAsia="Times New Roman" w:cs="Times New Roman"/>
          <w:color w:val="000000"/>
          <w:sz w:val="28"/>
          <w:szCs w:val="28"/>
        </w:rPr>
        <w:t>And</w:t>
      </w:r>
      <w:r w:rsidR="008C163F" w:rsidRPr="00C5571E">
        <w:rPr>
          <w:rFonts w:eastAsia="Times New Roman" w:cs="Times New Roman"/>
          <w:color w:val="000000"/>
          <w:sz w:val="28"/>
          <w:szCs w:val="28"/>
        </w:rPr>
        <w:t xml:space="preserve"> I </w:t>
      </w:r>
      <w:r w:rsidRPr="00C5571E">
        <w:rPr>
          <w:rFonts w:eastAsia="Times New Roman" w:cs="Times New Roman"/>
          <w:color w:val="000000"/>
          <w:sz w:val="28"/>
          <w:szCs w:val="28"/>
        </w:rPr>
        <w:t xml:space="preserve">also </w:t>
      </w:r>
      <w:r w:rsidR="008C163F" w:rsidRPr="00C5571E">
        <w:rPr>
          <w:rFonts w:eastAsia="Times New Roman" w:cs="Times New Roman"/>
          <w:color w:val="000000"/>
          <w:sz w:val="28"/>
          <w:szCs w:val="28"/>
        </w:rPr>
        <w:t>think, from where</w:t>
      </w:r>
      <w:r w:rsidRPr="00C5571E">
        <w:rPr>
          <w:rFonts w:eastAsia="Times New Roman" w:cs="Times New Roman"/>
          <w:color w:val="000000"/>
          <w:sz w:val="28"/>
          <w:szCs w:val="28"/>
        </w:rPr>
        <w:t xml:space="preserve"> can we</w:t>
      </w:r>
      <w:r w:rsidR="00C5571E">
        <w:rPr>
          <w:rFonts w:eastAsia="Times New Roman" w:cs="Times New Roman"/>
          <w:color w:val="000000"/>
          <w:sz w:val="28"/>
          <w:szCs w:val="28"/>
        </w:rPr>
        <w:t xml:space="preserve"> start</w:t>
      </w:r>
      <w:r w:rsidRPr="00C5571E">
        <w:rPr>
          <w:rFonts w:eastAsia="Times New Roman" w:cs="Times New Roman"/>
          <w:color w:val="000000"/>
          <w:sz w:val="28"/>
          <w:szCs w:val="28"/>
        </w:rPr>
        <w:t xml:space="preserve"> tap</w:t>
      </w:r>
      <w:r w:rsidR="00C5571E">
        <w:rPr>
          <w:rFonts w:eastAsia="Times New Roman" w:cs="Times New Roman"/>
          <w:color w:val="000000"/>
          <w:sz w:val="28"/>
          <w:szCs w:val="28"/>
        </w:rPr>
        <w:t>ping</w:t>
      </w:r>
      <w:r w:rsidRPr="00C5571E">
        <w:rPr>
          <w:rFonts w:eastAsia="Times New Roman" w:cs="Times New Roman"/>
          <w:color w:val="000000"/>
          <w:sz w:val="28"/>
          <w:szCs w:val="28"/>
        </w:rPr>
        <w:t xml:space="preserve"> this power? From where</w:t>
      </w:r>
      <w:r w:rsidR="008C163F" w:rsidRPr="00C5571E">
        <w:rPr>
          <w:rFonts w:eastAsia="Times New Roman" w:cs="Times New Roman"/>
          <w:color w:val="000000"/>
          <w:sz w:val="28"/>
          <w:szCs w:val="28"/>
        </w:rPr>
        <w:t xml:space="preserve"> can our students </w:t>
      </w:r>
      <w:r w:rsidRPr="00C5571E">
        <w:rPr>
          <w:rFonts w:eastAsia="Times New Roman" w:cs="Times New Roman"/>
          <w:color w:val="000000"/>
          <w:sz w:val="28"/>
          <w:szCs w:val="28"/>
        </w:rPr>
        <w:t xml:space="preserve">begin to </w:t>
      </w:r>
      <w:r w:rsidR="008C163F" w:rsidRPr="00C5571E">
        <w:rPr>
          <w:rFonts w:eastAsia="Times New Roman" w:cs="Times New Roman"/>
          <w:color w:val="000000"/>
          <w:sz w:val="28"/>
          <w:szCs w:val="28"/>
        </w:rPr>
        <w:t>ramp up to this powerful stance?</w:t>
      </w:r>
      <w:r w:rsidR="00673922" w:rsidRPr="00C5571E">
        <w:rPr>
          <w:rFonts w:eastAsia="Times New Roman" w:cs="Times New Roman"/>
          <w:color w:val="000000"/>
          <w:sz w:val="28"/>
          <w:szCs w:val="28"/>
        </w:rPr>
        <w:t xml:space="preserve"> </w:t>
      </w:r>
      <w:r w:rsidR="00673922" w:rsidRPr="00C5571E">
        <w:rPr>
          <w:rFonts w:eastAsia="Times New Roman" w:cs="Times New Roman"/>
          <w:color w:val="000000"/>
          <w:sz w:val="28"/>
          <w:szCs w:val="28"/>
        </w:rPr>
        <w:t>Text loom</w:t>
      </w:r>
      <w:r w:rsidR="000B5BFA">
        <w:rPr>
          <w:rFonts w:eastAsia="Times New Roman" w:cs="Times New Roman"/>
          <w:color w:val="000000"/>
          <w:sz w:val="28"/>
          <w:szCs w:val="28"/>
        </w:rPr>
        <w:t>s</w:t>
      </w:r>
      <w:r w:rsidR="00673922" w:rsidRPr="00C5571E">
        <w:rPr>
          <w:rFonts w:eastAsia="Times New Roman" w:cs="Times New Roman"/>
          <w:color w:val="000000"/>
          <w:sz w:val="28"/>
          <w:szCs w:val="28"/>
        </w:rPr>
        <w:t xml:space="preserve"> large to young people</w:t>
      </w:r>
      <w:r w:rsidR="00673922" w:rsidRPr="00C5571E">
        <w:rPr>
          <w:rFonts w:eastAsia="Times New Roman" w:cs="Times New Roman"/>
          <w:color w:val="000000"/>
          <w:sz w:val="28"/>
          <w:szCs w:val="28"/>
        </w:rPr>
        <w:t>; texts</w:t>
      </w:r>
      <w:r w:rsidR="00673922" w:rsidRPr="00C5571E">
        <w:rPr>
          <w:rFonts w:eastAsia="Times New Roman" w:cs="Times New Roman"/>
          <w:color w:val="000000"/>
          <w:sz w:val="28"/>
          <w:szCs w:val="28"/>
        </w:rPr>
        <w:t xml:space="preserve"> operate on</w:t>
      </w:r>
      <w:r w:rsidRPr="00C5571E">
        <w:rPr>
          <w:rFonts w:eastAsia="Times New Roman" w:cs="Times New Roman"/>
          <w:color w:val="000000"/>
          <w:sz w:val="28"/>
          <w:szCs w:val="28"/>
        </w:rPr>
        <w:t xml:space="preserve"> all of</w:t>
      </w:r>
      <w:r w:rsidR="00673922" w:rsidRPr="00C5571E">
        <w:rPr>
          <w:rFonts w:eastAsia="Times New Roman" w:cs="Times New Roman"/>
          <w:color w:val="000000"/>
          <w:sz w:val="28"/>
          <w:szCs w:val="28"/>
        </w:rPr>
        <w:t xml:space="preserve"> us</w:t>
      </w:r>
      <w:r w:rsidR="000B5BFA">
        <w:rPr>
          <w:rFonts w:eastAsia="Times New Roman" w:cs="Times New Roman"/>
          <w:color w:val="000000"/>
          <w:sz w:val="28"/>
          <w:szCs w:val="28"/>
        </w:rPr>
        <w:t>, relentlessly</w:t>
      </w:r>
      <w:r w:rsidR="00673922" w:rsidRPr="00C5571E">
        <w:rPr>
          <w:rFonts w:eastAsia="Times New Roman" w:cs="Times New Roman"/>
          <w:color w:val="000000"/>
          <w:sz w:val="28"/>
          <w:szCs w:val="28"/>
        </w:rPr>
        <w:t xml:space="preserve">. It’s not so easy for any of us to maintain a stance of </w:t>
      </w:r>
      <w:r w:rsidRPr="00C5571E">
        <w:rPr>
          <w:rFonts w:eastAsia="Times New Roman" w:cs="Times New Roman"/>
          <w:color w:val="000000"/>
          <w:sz w:val="28"/>
          <w:szCs w:val="28"/>
        </w:rPr>
        <w:t xml:space="preserve">powerful </w:t>
      </w:r>
      <w:r w:rsidR="00673922" w:rsidRPr="00C5571E">
        <w:rPr>
          <w:rFonts w:eastAsia="Times New Roman" w:cs="Times New Roman"/>
          <w:color w:val="000000"/>
          <w:sz w:val="28"/>
          <w:szCs w:val="28"/>
        </w:rPr>
        <w:t>questioning</w:t>
      </w:r>
      <w:r w:rsidR="00673922" w:rsidRPr="00C5571E">
        <w:rPr>
          <w:rFonts w:eastAsia="Times New Roman" w:cs="Times New Roman"/>
          <w:color w:val="000000"/>
          <w:sz w:val="28"/>
          <w:szCs w:val="28"/>
        </w:rPr>
        <w:t xml:space="preserve"> as Morrell advocates</w:t>
      </w:r>
      <w:r w:rsidR="00673922" w:rsidRPr="00C5571E">
        <w:rPr>
          <w:rFonts w:eastAsia="Times New Roman" w:cs="Times New Roman"/>
          <w:color w:val="000000"/>
          <w:sz w:val="28"/>
          <w:szCs w:val="28"/>
        </w:rPr>
        <w:t xml:space="preserve">. </w:t>
      </w:r>
      <w:proofErr w:type="gramStart"/>
      <w:r w:rsidR="00673922" w:rsidRPr="00C5571E">
        <w:rPr>
          <w:rFonts w:eastAsia="Times New Roman" w:cs="Times New Roman"/>
          <w:color w:val="000000"/>
          <w:sz w:val="28"/>
          <w:szCs w:val="28"/>
        </w:rPr>
        <w:t>So</w:t>
      </w:r>
      <w:proofErr w:type="gramEnd"/>
      <w:r w:rsidR="00673922" w:rsidRPr="00C5571E">
        <w:rPr>
          <w:rFonts w:eastAsia="Times New Roman" w:cs="Times New Roman"/>
          <w:color w:val="000000"/>
          <w:sz w:val="28"/>
          <w:szCs w:val="28"/>
        </w:rPr>
        <w:t xml:space="preserve"> I wonder, h</w:t>
      </w:r>
      <w:r w:rsidR="008C163F" w:rsidRPr="00C5571E">
        <w:rPr>
          <w:rFonts w:eastAsia="Times New Roman" w:cs="Times New Roman"/>
          <w:color w:val="000000"/>
          <w:sz w:val="28"/>
          <w:szCs w:val="28"/>
        </w:rPr>
        <w:t xml:space="preserve">ow </w:t>
      </w:r>
      <w:r w:rsidR="008C163F" w:rsidRPr="00C5571E">
        <w:rPr>
          <w:rFonts w:eastAsia="Times New Roman" w:cs="Times New Roman"/>
          <w:color w:val="000000"/>
          <w:sz w:val="28"/>
          <w:szCs w:val="28"/>
        </w:rPr>
        <w:lastRenderedPageBreak/>
        <w:t>can we best position</w:t>
      </w:r>
      <w:r w:rsidR="00673922" w:rsidRPr="00C5571E">
        <w:rPr>
          <w:rFonts w:eastAsia="Times New Roman" w:cs="Times New Roman"/>
          <w:color w:val="000000"/>
          <w:sz w:val="28"/>
          <w:szCs w:val="28"/>
        </w:rPr>
        <w:t xml:space="preserve"> reader-writers</w:t>
      </w:r>
      <w:r w:rsidR="008C163F" w:rsidRPr="00C5571E">
        <w:rPr>
          <w:rFonts w:eastAsia="Times New Roman" w:cs="Times New Roman"/>
          <w:color w:val="000000"/>
          <w:sz w:val="28"/>
          <w:szCs w:val="28"/>
        </w:rPr>
        <w:t xml:space="preserve"> to begin to stand up to text, to talk back to those </w:t>
      </w:r>
      <w:r w:rsidR="00673922" w:rsidRPr="00C5571E">
        <w:rPr>
          <w:rFonts w:eastAsia="Times New Roman" w:cs="Times New Roman"/>
          <w:color w:val="000000"/>
          <w:sz w:val="28"/>
          <w:szCs w:val="28"/>
        </w:rPr>
        <w:t>messages</w:t>
      </w:r>
      <w:r w:rsidR="008C163F" w:rsidRPr="00C5571E">
        <w:rPr>
          <w:rFonts w:eastAsia="Times New Roman" w:cs="Times New Roman"/>
          <w:color w:val="000000"/>
          <w:sz w:val="28"/>
          <w:szCs w:val="28"/>
        </w:rPr>
        <w:t xml:space="preserve"> and images that are damaging, that reinforce stereotypes for example, </w:t>
      </w:r>
      <w:r w:rsidR="000B5BFA">
        <w:rPr>
          <w:rFonts w:eastAsia="Times New Roman" w:cs="Times New Roman"/>
          <w:color w:val="000000"/>
          <w:sz w:val="28"/>
          <w:szCs w:val="28"/>
        </w:rPr>
        <w:t xml:space="preserve">that harm, </w:t>
      </w:r>
      <w:r w:rsidR="008C163F" w:rsidRPr="00C5571E">
        <w:rPr>
          <w:rFonts w:eastAsia="Times New Roman" w:cs="Times New Roman"/>
          <w:color w:val="000000"/>
          <w:sz w:val="28"/>
          <w:szCs w:val="28"/>
        </w:rPr>
        <w:t xml:space="preserve">that are need of a collective radical revisioning and change? </w:t>
      </w:r>
    </w:p>
    <w:p w14:paraId="21E9A5E7" w14:textId="77777777" w:rsidR="008970A3" w:rsidRPr="00C5571E" w:rsidRDefault="008970A3" w:rsidP="00B47EB4">
      <w:pPr>
        <w:shd w:val="clear" w:color="auto" w:fill="FFFFFF"/>
        <w:textAlignment w:val="baseline"/>
        <w:rPr>
          <w:rFonts w:eastAsia="Times New Roman" w:cs="Times New Roman"/>
          <w:color w:val="000000"/>
          <w:sz w:val="28"/>
          <w:szCs w:val="28"/>
        </w:rPr>
      </w:pPr>
    </w:p>
    <w:p w14:paraId="01097430" w14:textId="5E3226AB" w:rsidR="002E3AAB" w:rsidRDefault="00673922" w:rsidP="00B47EB4">
      <w:pPr>
        <w:shd w:val="clear" w:color="auto" w:fill="FFFFFF"/>
        <w:textAlignment w:val="baseline"/>
        <w:rPr>
          <w:rFonts w:eastAsia="Times New Roman" w:cs="Times New Roman"/>
          <w:color w:val="000000"/>
          <w:sz w:val="28"/>
          <w:szCs w:val="28"/>
        </w:rPr>
      </w:pPr>
      <w:r w:rsidRPr="00C5571E">
        <w:rPr>
          <w:rFonts w:eastAsia="Times New Roman" w:cs="Times New Roman"/>
          <w:color w:val="000000"/>
          <w:sz w:val="28"/>
          <w:szCs w:val="28"/>
        </w:rPr>
        <w:t xml:space="preserve">One little place, small, I think </w:t>
      </w:r>
      <w:r w:rsidR="008970A3" w:rsidRPr="00C5571E">
        <w:rPr>
          <w:rFonts w:eastAsia="Times New Roman" w:cs="Times New Roman"/>
          <w:color w:val="000000"/>
          <w:sz w:val="28"/>
          <w:szCs w:val="28"/>
        </w:rPr>
        <w:t>is</w:t>
      </w:r>
      <w:r w:rsidRPr="00C5571E">
        <w:rPr>
          <w:rFonts w:eastAsia="Times New Roman" w:cs="Times New Roman"/>
          <w:color w:val="000000"/>
          <w:sz w:val="28"/>
          <w:szCs w:val="28"/>
        </w:rPr>
        <w:t xml:space="preserve"> inviting students to reevaluation and questioning of their OWN texts, as annotation as writing in the writer’s notebook is trying to do. </w:t>
      </w:r>
      <w:r w:rsidR="00B47EB4" w:rsidRPr="00C5571E">
        <w:rPr>
          <w:rFonts w:eastAsia="Times New Roman" w:cs="Times New Roman"/>
          <w:color w:val="000000"/>
          <w:sz w:val="28"/>
          <w:szCs w:val="28"/>
        </w:rPr>
        <w:t>Practicing this questioning</w:t>
      </w:r>
      <w:r w:rsidR="00993834" w:rsidRPr="00C5571E">
        <w:rPr>
          <w:rFonts w:eastAsia="Times New Roman" w:cs="Times New Roman"/>
          <w:color w:val="000000"/>
          <w:sz w:val="28"/>
          <w:szCs w:val="28"/>
        </w:rPr>
        <w:t xml:space="preserve"> and reevaluation</w:t>
      </w:r>
      <w:r w:rsidR="00B47EB4" w:rsidRPr="00C5571E">
        <w:rPr>
          <w:rFonts w:eastAsia="Times New Roman" w:cs="Times New Roman"/>
          <w:color w:val="000000"/>
          <w:sz w:val="28"/>
          <w:szCs w:val="28"/>
        </w:rPr>
        <w:t xml:space="preserve"> vantage </w:t>
      </w:r>
      <w:r w:rsidRPr="00C5571E">
        <w:rPr>
          <w:rFonts w:eastAsia="Times New Roman" w:cs="Times New Roman"/>
          <w:color w:val="000000"/>
          <w:sz w:val="28"/>
          <w:szCs w:val="28"/>
        </w:rPr>
        <w:t>in</w:t>
      </w:r>
      <w:r w:rsidR="00B47EB4" w:rsidRPr="00C5571E">
        <w:rPr>
          <w:rFonts w:eastAsia="Times New Roman" w:cs="Times New Roman"/>
          <w:color w:val="000000"/>
          <w:sz w:val="28"/>
          <w:szCs w:val="28"/>
        </w:rPr>
        <w:t xml:space="preserve"> one’s </w:t>
      </w:r>
      <w:r w:rsidR="00B47EB4" w:rsidRPr="000B5BFA">
        <w:rPr>
          <w:rFonts w:eastAsia="Times New Roman" w:cs="Times New Roman"/>
          <w:i/>
          <w:iCs/>
          <w:color w:val="000000"/>
          <w:sz w:val="28"/>
          <w:szCs w:val="28"/>
        </w:rPr>
        <w:t>own wri</w:t>
      </w:r>
      <w:r w:rsidRPr="000B5BFA">
        <w:rPr>
          <w:rFonts w:eastAsia="Times New Roman" w:cs="Times New Roman"/>
          <w:i/>
          <w:iCs/>
          <w:color w:val="000000"/>
          <w:sz w:val="28"/>
          <w:szCs w:val="28"/>
        </w:rPr>
        <w:t>ting</w:t>
      </w:r>
      <w:r w:rsidR="000B5BFA">
        <w:rPr>
          <w:rFonts w:eastAsia="Times New Roman" w:cs="Times New Roman"/>
          <w:color w:val="000000"/>
          <w:sz w:val="28"/>
          <w:szCs w:val="28"/>
        </w:rPr>
        <w:t xml:space="preserve">, </w:t>
      </w:r>
      <w:r w:rsidR="007416CE" w:rsidRPr="00C5571E">
        <w:rPr>
          <w:rFonts w:eastAsia="Times New Roman" w:cs="Times New Roman"/>
          <w:color w:val="000000"/>
          <w:sz w:val="28"/>
          <w:szCs w:val="28"/>
        </w:rPr>
        <w:t>I think,</w:t>
      </w:r>
      <w:r w:rsidR="00B47EB4" w:rsidRPr="00C5571E">
        <w:rPr>
          <w:rFonts w:eastAsia="Times New Roman" w:cs="Times New Roman"/>
          <w:color w:val="000000"/>
          <w:sz w:val="28"/>
          <w:szCs w:val="28"/>
        </w:rPr>
        <w:t xml:space="preserve"> positions the English student to more readily </w:t>
      </w:r>
      <w:r w:rsidRPr="00C5571E">
        <w:rPr>
          <w:rFonts w:eastAsia="Times New Roman" w:cs="Times New Roman"/>
          <w:color w:val="000000"/>
          <w:sz w:val="28"/>
          <w:szCs w:val="28"/>
        </w:rPr>
        <w:t>wonder about</w:t>
      </w:r>
      <w:r w:rsidR="00B47EB4" w:rsidRPr="00C5571E">
        <w:rPr>
          <w:rFonts w:eastAsia="Times New Roman" w:cs="Times New Roman"/>
          <w:color w:val="000000"/>
          <w:sz w:val="28"/>
          <w:szCs w:val="28"/>
        </w:rPr>
        <w:t xml:space="preserve"> the thinking and messages and values of others’ text.</w:t>
      </w:r>
      <w:r w:rsidRPr="00C5571E">
        <w:rPr>
          <w:rFonts w:eastAsia="Times New Roman" w:cs="Times New Roman"/>
          <w:color w:val="000000"/>
          <w:sz w:val="28"/>
          <w:szCs w:val="28"/>
        </w:rPr>
        <w:t xml:space="preserve"> </w:t>
      </w:r>
    </w:p>
    <w:p w14:paraId="3A4F41D5" w14:textId="77777777" w:rsidR="002E3AAB" w:rsidRDefault="002E3AAB" w:rsidP="00B47EB4">
      <w:pPr>
        <w:shd w:val="clear" w:color="auto" w:fill="FFFFFF"/>
        <w:textAlignment w:val="baseline"/>
        <w:rPr>
          <w:rFonts w:eastAsia="Times New Roman" w:cs="Times New Roman"/>
          <w:color w:val="000000"/>
          <w:sz w:val="28"/>
          <w:szCs w:val="28"/>
        </w:rPr>
      </w:pPr>
    </w:p>
    <w:p w14:paraId="26063CE1" w14:textId="77B81DA7" w:rsidR="00B47EB4" w:rsidRPr="00C5571E" w:rsidRDefault="007416CE" w:rsidP="00B47EB4">
      <w:pPr>
        <w:shd w:val="clear" w:color="auto" w:fill="FFFFFF"/>
        <w:textAlignment w:val="baseline"/>
        <w:rPr>
          <w:rFonts w:eastAsia="Times New Roman" w:cs="Times New Roman"/>
          <w:color w:val="000000"/>
          <w:sz w:val="28"/>
          <w:szCs w:val="28"/>
        </w:rPr>
      </w:pPr>
      <w:r w:rsidRPr="00C5571E">
        <w:rPr>
          <w:rFonts w:eastAsia="Times New Roman" w:cs="Times New Roman"/>
          <w:color w:val="000000"/>
          <w:sz w:val="28"/>
          <w:szCs w:val="28"/>
        </w:rPr>
        <w:t>Because</w:t>
      </w:r>
      <w:r w:rsidR="00993834" w:rsidRPr="00C5571E">
        <w:rPr>
          <w:rFonts w:eastAsia="Times New Roman" w:cs="Times New Roman"/>
          <w:color w:val="000000"/>
          <w:sz w:val="28"/>
          <w:szCs w:val="28"/>
        </w:rPr>
        <w:t xml:space="preserve"> </w:t>
      </w:r>
      <w:r w:rsidR="002E3AAB">
        <w:rPr>
          <w:rFonts w:eastAsia="Times New Roman" w:cs="Times New Roman"/>
          <w:color w:val="000000"/>
          <w:sz w:val="28"/>
          <w:szCs w:val="28"/>
        </w:rPr>
        <w:t>powerful literacy is</w:t>
      </w:r>
      <w:r w:rsidR="00993834" w:rsidRPr="00C5571E">
        <w:rPr>
          <w:rFonts w:eastAsia="Times New Roman" w:cs="Times New Roman"/>
          <w:color w:val="000000"/>
          <w:sz w:val="28"/>
          <w:szCs w:val="28"/>
        </w:rPr>
        <w:t xml:space="preserve"> not </w:t>
      </w:r>
      <w:r w:rsidR="00AB6F86">
        <w:rPr>
          <w:rFonts w:eastAsia="Times New Roman" w:cs="Times New Roman"/>
          <w:color w:val="000000"/>
          <w:sz w:val="28"/>
          <w:szCs w:val="28"/>
        </w:rPr>
        <w:t xml:space="preserve">simply procedures of </w:t>
      </w:r>
      <w:r w:rsidR="00993834" w:rsidRPr="00C5571E">
        <w:rPr>
          <w:rFonts w:eastAsia="Times New Roman" w:cs="Times New Roman"/>
          <w:color w:val="000000"/>
          <w:sz w:val="28"/>
          <w:szCs w:val="28"/>
        </w:rPr>
        <w:t>“critique” or “analysis</w:t>
      </w:r>
      <w:r w:rsidR="002E3AAB">
        <w:rPr>
          <w:rFonts w:eastAsia="Times New Roman" w:cs="Times New Roman"/>
          <w:color w:val="000000"/>
          <w:sz w:val="28"/>
          <w:szCs w:val="28"/>
        </w:rPr>
        <w:t>.</w:t>
      </w:r>
      <w:r w:rsidR="00993834" w:rsidRPr="00C5571E">
        <w:rPr>
          <w:rFonts w:eastAsia="Times New Roman" w:cs="Times New Roman"/>
          <w:color w:val="000000"/>
          <w:sz w:val="28"/>
          <w:szCs w:val="28"/>
        </w:rPr>
        <w:t xml:space="preserve">” I’m thinking of </w:t>
      </w:r>
      <w:r w:rsidR="000B5BFA">
        <w:rPr>
          <w:rFonts w:eastAsia="Times New Roman" w:cs="Times New Roman"/>
          <w:color w:val="000000"/>
          <w:sz w:val="28"/>
          <w:szCs w:val="28"/>
        </w:rPr>
        <w:t>Morrell’s</w:t>
      </w:r>
      <w:r w:rsidR="00993834" w:rsidRPr="00C5571E">
        <w:rPr>
          <w:rFonts w:eastAsia="Times New Roman" w:cs="Times New Roman"/>
          <w:color w:val="000000"/>
          <w:sz w:val="28"/>
          <w:szCs w:val="28"/>
        </w:rPr>
        <w:t xml:space="preserve"> quote: the </w:t>
      </w:r>
      <w:proofErr w:type="gramStart"/>
      <w:r w:rsidR="00993834" w:rsidRPr="00C5571E">
        <w:rPr>
          <w:rFonts w:eastAsia="Times New Roman" w:cs="Times New Roman"/>
          <w:color w:val="000000"/>
          <w:sz w:val="28"/>
          <w:szCs w:val="28"/>
        </w:rPr>
        <w:t>first-personness</w:t>
      </w:r>
      <w:proofErr w:type="gramEnd"/>
      <w:r w:rsidR="00993834" w:rsidRPr="00C5571E">
        <w:rPr>
          <w:rFonts w:eastAsia="Times New Roman" w:cs="Times New Roman"/>
          <w:color w:val="000000"/>
          <w:sz w:val="28"/>
          <w:szCs w:val="28"/>
        </w:rPr>
        <w:t xml:space="preserve"> of the processes he’s describe, the emphasis on lived experiences, encounters, </w:t>
      </w:r>
      <w:r w:rsidR="002E3AAB">
        <w:rPr>
          <w:rFonts w:eastAsia="Times New Roman" w:cs="Times New Roman"/>
          <w:color w:val="000000"/>
          <w:sz w:val="28"/>
          <w:szCs w:val="28"/>
        </w:rPr>
        <w:t>evolving</w:t>
      </w:r>
      <w:r w:rsidR="00993834" w:rsidRPr="00C5571E">
        <w:rPr>
          <w:rFonts w:eastAsia="Times New Roman" w:cs="Times New Roman"/>
          <w:color w:val="000000"/>
          <w:sz w:val="28"/>
          <w:szCs w:val="28"/>
        </w:rPr>
        <w:t xml:space="preserve"> perspectives. </w:t>
      </w:r>
      <w:r w:rsidR="0049716B" w:rsidRPr="00C5571E">
        <w:rPr>
          <w:rFonts w:eastAsia="Times New Roman" w:cs="Times New Roman"/>
          <w:color w:val="000000"/>
          <w:sz w:val="28"/>
          <w:szCs w:val="28"/>
        </w:rPr>
        <w:t xml:space="preserve">I think it’s important for reader-writers to feel that in-process and changing nature of their </w:t>
      </w:r>
      <w:r w:rsidR="0049716B" w:rsidRPr="002E3AAB">
        <w:rPr>
          <w:rFonts w:eastAsia="Times New Roman" w:cs="Times New Roman"/>
          <w:i/>
          <w:iCs/>
          <w:color w:val="000000"/>
          <w:sz w:val="28"/>
          <w:szCs w:val="28"/>
        </w:rPr>
        <w:t>own</w:t>
      </w:r>
      <w:r w:rsidR="0049716B" w:rsidRPr="00C5571E">
        <w:rPr>
          <w:rFonts w:eastAsia="Times New Roman" w:cs="Times New Roman"/>
          <w:color w:val="000000"/>
          <w:sz w:val="28"/>
          <w:szCs w:val="28"/>
        </w:rPr>
        <w:t xml:space="preserve"> thinking, </w:t>
      </w:r>
      <w:r w:rsidR="002E3AAB">
        <w:rPr>
          <w:rFonts w:eastAsia="Times New Roman" w:cs="Times New Roman"/>
          <w:color w:val="000000"/>
          <w:sz w:val="28"/>
          <w:szCs w:val="28"/>
        </w:rPr>
        <w:t xml:space="preserve">to </w:t>
      </w:r>
      <w:r w:rsidR="0049716B" w:rsidRPr="00C5571E">
        <w:rPr>
          <w:rFonts w:eastAsia="Times New Roman" w:cs="Times New Roman"/>
          <w:color w:val="000000"/>
          <w:sz w:val="28"/>
          <w:szCs w:val="28"/>
        </w:rPr>
        <w:t>questio</w:t>
      </w:r>
      <w:r w:rsidR="002E3AAB">
        <w:rPr>
          <w:rFonts w:eastAsia="Times New Roman" w:cs="Times New Roman"/>
          <w:color w:val="000000"/>
          <w:sz w:val="28"/>
          <w:szCs w:val="28"/>
        </w:rPr>
        <w:t>n</w:t>
      </w:r>
      <w:r w:rsidR="0049716B" w:rsidRPr="00C5571E">
        <w:rPr>
          <w:rFonts w:eastAsia="Times New Roman" w:cs="Times New Roman"/>
          <w:color w:val="000000"/>
          <w:sz w:val="28"/>
          <w:szCs w:val="28"/>
        </w:rPr>
        <w:t xml:space="preserve"> themselves and be curious about what they really actually think and know, and how much that can change with the passage of time and experience. It’s that dimension, </w:t>
      </w:r>
      <w:r w:rsidRPr="00C5571E">
        <w:rPr>
          <w:rFonts w:eastAsia="Times New Roman" w:cs="Times New Roman"/>
          <w:color w:val="000000"/>
          <w:sz w:val="28"/>
          <w:szCs w:val="28"/>
        </w:rPr>
        <w:t xml:space="preserve">that </w:t>
      </w:r>
      <w:r w:rsidR="0049716B" w:rsidRPr="00C5571E">
        <w:rPr>
          <w:rFonts w:eastAsia="Times New Roman" w:cs="Times New Roman"/>
          <w:i/>
          <w:iCs/>
          <w:color w:val="000000"/>
          <w:sz w:val="28"/>
          <w:szCs w:val="28"/>
        </w:rPr>
        <w:t>in-the-</w:t>
      </w:r>
      <w:proofErr w:type="spellStart"/>
      <w:r w:rsidR="0049716B" w:rsidRPr="00C5571E">
        <w:rPr>
          <w:rFonts w:eastAsia="Times New Roman" w:cs="Times New Roman"/>
          <w:i/>
          <w:iCs/>
          <w:color w:val="000000"/>
          <w:sz w:val="28"/>
          <w:szCs w:val="28"/>
        </w:rPr>
        <w:t>momentness</w:t>
      </w:r>
      <w:proofErr w:type="spellEnd"/>
      <w:r w:rsidR="0049716B" w:rsidRPr="00C5571E">
        <w:rPr>
          <w:rFonts w:eastAsia="Times New Roman" w:cs="Times New Roman"/>
          <w:i/>
          <w:iCs/>
          <w:color w:val="000000"/>
          <w:sz w:val="28"/>
          <w:szCs w:val="28"/>
        </w:rPr>
        <w:t xml:space="preserve"> of the encounter with text</w:t>
      </w:r>
      <w:r w:rsidR="0049716B" w:rsidRPr="00C5571E">
        <w:rPr>
          <w:rFonts w:eastAsia="Times New Roman" w:cs="Times New Roman"/>
          <w:color w:val="000000"/>
          <w:sz w:val="28"/>
          <w:szCs w:val="28"/>
        </w:rPr>
        <w:t>, that</w:t>
      </w:r>
      <w:r w:rsidRPr="00C5571E">
        <w:rPr>
          <w:rFonts w:eastAsia="Times New Roman" w:cs="Times New Roman"/>
          <w:color w:val="000000"/>
          <w:sz w:val="28"/>
          <w:szCs w:val="28"/>
        </w:rPr>
        <w:t xml:space="preserve"> annotation</w:t>
      </w:r>
      <w:r w:rsidR="002E3AAB">
        <w:rPr>
          <w:rFonts w:eastAsia="Times New Roman" w:cs="Times New Roman"/>
          <w:color w:val="000000"/>
          <w:sz w:val="28"/>
          <w:szCs w:val="28"/>
        </w:rPr>
        <w:t xml:space="preserve"> as writing</w:t>
      </w:r>
      <w:r w:rsidRPr="00C5571E">
        <w:rPr>
          <w:rFonts w:eastAsia="Times New Roman" w:cs="Times New Roman"/>
          <w:color w:val="000000"/>
          <w:sz w:val="28"/>
          <w:szCs w:val="28"/>
        </w:rPr>
        <w:t xml:space="preserve"> </w:t>
      </w:r>
      <w:r w:rsidR="002E3AAB">
        <w:rPr>
          <w:rFonts w:eastAsia="Times New Roman" w:cs="Times New Roman"/>
          <w:color w:val="000000"/>
          <w:sz w:val="28"/>
          <w:szCs w:val="28"/>
        </w:rPr>
        <w:t>opens up</w:t>
      </w:r>
      <w:r w:rsidRPr="00C5571E">
        <w:rPr>
          <w:rFonts w:eastAsia="Times New Roman" w:cs="Times New Roman"/>
          <w:color w:val="000000"/>
          <w:sz w:val="28"/>
          <w:szCs w:val="28"/>
        </w:rPr>
        <w:t xml:space="preserve"> </w:t>
      </w:r>
      <w:r w:rsidR="002E3AAB">
        <w:rPr>
          <w:rFonts w:eastAsia="Times New Roman" w:cs="Times New Roman"/>
          <w:color w:val="000000"/>
          <w:sz w:val="28"/>
          <w:szCs w:val="28"/>
        </w:rPr>
        <w:t>and that I think is</w:t>
      </w:r>
      <w:r w:rsidR="0049716B" w:rsidRPr="00C5571E">
        <w:rPr>
          <w:rFonts w:eastAsia="Times New Roman" w:cs="Times New Roman"/>
          <w:color w:val="000000"/>
          <w:sz w:val="28"/>
          <w:szCs w:val="28"/>
        </w:rPr>
        <w:t xml:space="preserve"> critical to</w:t>
      </w:r>
      <w:r w:rsidRPr="00C5571E">
        <w:rPr>
          <w:rFonts w:eastAsia="Times New Roman" w:cs="Times New Roman"/>
          <w:color w:val="000000"/>
          <w:sz w:val="28"/>
          <w:szCs w:val="28"/>
        </w:rPr>
        <w:t xml:space="preserve"> the</w:t>
      </w:r>
      <w:r w:rsidR="0049716B" w:rsidRPr="00C5571E">
        <w:rPr>
          <w:rFonts w:eastAsia="Times New Roman" w:cs="Times New Roman"/>
          <w:color w:val="000000"/>
          <w:sz w:val="28"/>
          <w:szCs w:val="28"/>
        </w:rPr>
        <w:t xml:space="preserve"> powerful literacy </w:t>
      </w:r>
      <w:r w:rsidR="002E3AAB">
        <w:rPr>
          <w:rFonts w:eastAsia="Times New Roman" w:cs="Times New Roman"/>
          <w:color w:val="000000"/>
          <w:sz w:val="28"/>
          <w:szCs w:val="28"/>
        </w:rPr>
        <w:t xml:space="preserve">stance </w:t>
      </w:r>
      <w:r w:rsidRPr="00C5571E">
        <w:rPr>
          <w:rFonts w:eastAsia="Times New Roman" w:cs="Times New Roman"/>
          <w:color w:val="000000"/>
          <w:sz w:val="28"/>
          <w:szCs w:val="28"/>
        </w:rPr>
        <w:t xml:space="preserve">Morrell is calling English Studies toward. </w:t>
      </w:r>
    </w:p>
    <w:p w14:paraId="78338466" w14:textId="77777777" w:rsidR="007416CE" w:rsidRDefault="007416CE" w:rsidP="00B47EB4">
      <w:pPr>
        <w:shd w:val="clear" w:color="auto" w:fill="FFFFFF"/>
        <w:textAlignment w:val="baseline"/>
        <w:rPr>
          <w:rFonts w:ascii="Times New Roman" w:eastAsia="Times New Roman" w:hAnsi="Times New Roman" w:cs="Times New Roman"/>
          <w:color w:val="000000"/>
        </w:rPr>
      </w:pPr>
    </w:p>
    <w:p w14:paraId="56B7B76B" w14:textId="1CEA5245" w:rsidR="00B47EB4" w:rsidRDefault="00B47EB4" w:rsidP="006B749A"/>
    <w:p w14:paraId="6462DA62" w14:textId="1954330D" w:rsidR="00B47EB4" w:rsidRDefault="00B47EB4" w:rsidP="006B749A"/>
    <w:p w14:paraId="36B6A4BA" w14:textId="77777777" w:rsidR="009712E1" w:rsidRPr="00362D56" w:rsidRDefault="009712E1" w:rsidP="009712E1">
      <w:pPr>
        <w:rPr>
          <w:rFonts w:ascii="Gill Sans" w:hAnsi="Gill Sans" w:cs="Gill Sans"/>
          <w:b/>
          <w:bCs/>
          <w:sz w:val="28"/>
          <w:szCs w:val="28"/>
        </w:rPr>
      </w:pPr>
      <w:r w:rsidRPr="00362D56">
        <w:rPr>
          <w:rFonts w:ascii="Gill Sans" w:hAnsi="Gill Sans" w:cs="Gill Sans" w:hint="cs"/>
          <w:b/>
          <w:bCs/>
          <w:sz w:val="28"/>
          <w:szCs w:val="28"/>
          <w:highlight w:val="yellow"/>
        </w:rPr>
        <w:t xml:space="preserve">4. </w:t>
      </w:r>
      <w:r w:rsidRPr="00362D56">
        <w:rPr>
          <w:rFonts w:ascii="Gill Sans" w:hAnsi="Gill Sans" w:cs="Gill Sans" w:hint="cs"/>
          <w:b/>
          <w:bCs/>
          <w:i/>
          <w:iCs/>
          <w:sz w:val="28"/>
          <w:szCs w:val="28"/>
          <w:highlight w:val="yellow"/>
        </w:rPr>
        <w:t>Discussion</w:t>
      </w:r>
      <w:r w:rsidRPr="00362D56">
        <w:rPr>
          <w:rFonts w:ascii="Gill Sans" w:hAnsi="Gill Sans" w:cs="Gill Sans" w:hint="cs"/>
          <w:b/>
          <w:bCs/>
          <w:sz w:val="28"/>
          <w:szCs w:val="28"/>
          <w:highlight w:val="yellow"/>
        </w:rPr>
        <w:t xml:space="preserve">: </w:t>
      </w:r>
      <w:r w:rsidRPr="00362D56">
        <w:rPr>
          <w:rFonts w:ascii="Gill Sans Light" w:hAnsi="Gill Sans Light" w:cs="Gill Sans Light" w:hint="cs"/>
          <w:b/>
          <w:bCs/>
          <w:sz w:val="28"/>
          <w:szCs w:val="28"/>
          <w:highlight w:val="yellow"/>
        </w:rPr>
        <w:t>Adaptations, Limitations/Challenges, Questions</w:t>
      </w:r>
      <w:r w:rsidRPr="00362D56">
        <w:rPr>
          <w:rFonts w:ascii="Gill Sans" w:hAnsi="Gill Sans" w:cs="Gill Sans" w:hint="cs"/>
          <w:b/>
          <w:bCs/>
          <w:sz w:val="28"/>
          <w:szCs w:val="28"/>
        </w:rPr>
        <w:t xml:space="preserve"> </w:t>
      </w:r>
    </w:p>
    <w:p w14:paraId="4E373344" w14:textId="17DA3210" w:rsidR="009712E1" w:rsidRDefault="009712E1" w:rsidP="006B749A"/>
    <w:p w14:paraId="28BF5606" w14:textId="74CD0A50" w:rsidR="009712E1" w:rsidRPr="00C5571E" w:rsidRDefault="009712E1" w:rsidP="006B749A">
      <w:pPr>
        <w:rPr>
          <w:sz w:val="28"/>
          <w:szCs w:val="28"/>
        </w:rPr>
      </w:pPr>
      <w:r w:rsidRPr="00C5571E">
        <w:rPr>
          <w:sz w:val="28"/>
          <w:szCs w:val="28"/>
        </w:rPr>
        <w:t xml:space="preserve">With that, what I’d love to do is open up the conversation. Any questions you might have about </w:t>
      </w:r>
      <w:r w:rsidR="00C70EFD" w:rsidRPr="00C5571E">
        <w:rPr>
          <w:sz w:val="28"/>
          <w:szCs w:val="28"/>
        </w:rPr>
        <w:t xml:space="preserve">what I’ve been doing, the challenges or limitations you can anticipate in doing something like this with your own students, or other ways you’re thinking </w:t>
      </w:r>
      <w:r w:rsidR="0049716B" w:rsidRPr="00C5571E">
        <w:rPr>
          <w:sz w:val="28"/>
          <w:szCs w:val="28"/>
        </w:rPr>
        <w:t xml:space="preserve">about how what I’ve been talking about might connect to what you’re doing with your own students. </w:t>
      </w:r>
      <w:r w:rsidR="00C70EFD" w:rsidRPr="00C5571E">
        <w:rPr>
          <w:sz w:val="28"/>
          <w:szCs w:val="28"/>
        </w:rPr>
        <w:t xml:space="preserve">. . . . </w:t>
      </w:r>
    </w:p>
    <w:p w14:paraId="0281507D" w14:textId="77777777" w:rsidR="00B47EB4" w:rsidRDefault="00B47EB4" w:rsidP="006B749A"/>
    <w:p w14:paraId="7ED18099" w14:textId="463F7A86" w:rsidR="006B749A" w:rsidRDefault="006B749A" w:rsidP="006B749A"/>
    <w:p w14:paraId="4ACE14E3" w14:textId="77777777" w:rsidR="006B749A" w:rsidRPr="006B749A" w:rsidRDefault="006B749A" w:rsidP="006B749A"/>
    <w:p w14:paraId="5A43EE28" w14:textId="142B4B4F" w:rsidR="00B070AA" w:rsidRDefault="00B070AA" w:rsidP="00386A9B"/>
    <w:p w14:paraId="0E7C48EB" w14:textId="1FBFCFDC" w:rsidR="00386A9B" w:rsidRDefault="00386A9B"/>
    <w:sectPr w:rsidR="00386A9B">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E3C55" w14:textId="77777777" w:rsidR="00724906" w:rsidRDefault="00724906" w:rsidP="00313763">
      <w:r>
        <w:separator/>
      </w:r>
    </w:p>
  </w:endnote>
  <w:endnote w:type="continuationSeparator" w:id="0">
    <w:p w14:paraId="0D90B1E7" w14:textId="77777777" w:rsidR="00724906" w:rsidRDefault="00724906" w:rsidP="00313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ill Sans">
    <w:altName w:val="Gill Sans"/>
    <w:panose1 w:val="020B0502020104020203"/>
    <w:charset w:val="B1"/>
    <w:family w:val="swiss"/>
    <w:pitch w:val="variable"/>
    <w:sig w:usb0="80000A67" w:usb1="00000000" w:usb2="00000000" w:usb3="00000000" w:csb0="000001F7"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69447032"/>
      <w:docPartObj>
        <w:docPartGallery w:val="Page Numbers (Bottom of Page)"/>
        <w:docPartUnique/>
      </w:docPartObj>
    </w:sdtPr>
    <w:sdtContent>
      <w:p w14:paraId="1674991A" w14:textId="44DE01AE" w:rsidR="00313763" w:rsidRDefault="00313763" w:rsidP="00881B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C88A76" w14:textId="77777777" w:rsidR="00313763" w:rsidRDefault="00313763" w:rsidP="003137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55304806"/>
      <w:docPartObj>
        <w:docPartGallery w:val="Page Numbers (Bottom of Page)"/>
        <w:docPartUnique/>
      </w:docPartObj>
    </w:sdtPr>
    <w:sdtContent>
      <w:p w14:paraId="224F2C32" w14:textId="13D04D6F" w:rsidR="00313763" w:rsidRDefault="00313763" w:rsidP="00881B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E75FB4" w14:textId="77777777" w:rsidR="00313763" w:rsidRDefault="00313763" w:rsidP="003137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964DC" w14:textId="77777777" w:rsidR="00724906" w:rsidRDefault="00724906" w:rsidP="00313763">
      <w:r>
        <w:separator/>
      </w:r>
    </w:p>
  </w:footnote>
  <w:footnote w:type="continuationSeparator" w:id="0">
    <w:p w14:paraId="739B2578" w14:textId="77777777" w:rsidR="00724906" w:rsidRDefault="00724906" w:rsidP="003137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EF6"/>
    <w:rsid w:val="00075EF6"/>
    <w:rsid w:val="00076920"/>
    <w:rsid w:val="000B5BFA"/>
    <w:rsid w:val="0013691B"/>
    <w:rsid w:val="00154039"/>
    <w:rsid w:val="001D2722"/>
    <w:rsid w:val="00207F46"/>
    <w:rsid w:val="002E3AAB"/>
    <w:rsid w:val="002E49BE"/>
    <w:rsid w:val="00313763"/>
    <w:rsid w:val="00347FF2"/>
    <w:rsid w:val="00362D56"/>
    <w:rsid w:val="003817EC"/>
    <w:rsid w:val="00386A9B"/>
    <w:rsid w:val="003B7E09"/>
    <w:rsid w:val="003C6E00"/>
    <w:rsid w:val="003F14AA"/>
    <w:rsid w:val="004449C7"/>
    <w:rsid w:val="0049716B"/>
    <w:rsid w:val="00540FF5"/>
    <w:rsid w:val="0054530D"/>
    <w:rsid w:val="0056601B"/>
    <w:rsid w:val="00590219"/>
    <w:rsid w:val="005C600A"/>
    <w:rsid w:val="005E1B10"/>
    <w:rsid w:val="00673922"/>
    <w:rsid w:val="006B749A"/>
    <w:rsid w:val="00724906"/>
    <w:rsid w:val="007416CE"/>
    <w:rsid w:val="007A69F4"/>
    <w:rsid w:val="007D449E"/>
    <w:rsid w:val="0086347D"/>
    <w:rsid w:val="008970A3"/>
    <w:rsid w:val="008B3247"/>
    <w:rsid w:val="008C163F"/>
    <w:rsid w:val="008C67A1"/>
    <w:rsid w:val="008D3D9E"/>
    <w:rsid w:val="008F210D"/>
    <w:rsid w:val="009571A3"/>
    <w:rsid w:val="009712E1"/>
    <w:rsid w:val="0098514B"/>
    <w:rsid w:val="00993834"/>
    <w:rsid w:val="00A01268"/>
    <w:rsid w:val="00A40C03"/>
    <w:rsid w:val="00A96BC1"/>
    <w:rsid w:val="00AB6F86"/>
    <w:rsid w:val="00AF2B0C"/>
    <w:rsid w:val="00B070AA"/>
    <w:rsid w:val="00B47EB4"/>
    <w:rsid w:val="00B717B0"/>
    <w:rsid w:val="00BE3F97"/>
    <w:rsid w:val="00C11BB5"/>
    <w:rsid w:val="00C41651"/>
    <w:rsid w:val="00C52500"/>
    <w:rsid w:val="00C5571E"/>
    <w:rsid w:val="00C70EFD"/>
    <w:rsid w:val="00CC5B32"/>
    <w:rsid w:val="00D013CB"/>
    <w:rsid w:val="00D10F9F"/>
    <w:rsid w:val="00D26308"/>
    <w:rsid w:val="00DB222C"/>
    <w:rsid w:val="00DB4813"/>
    <w:rsid w:val="00E91282"/>
    <w:rsid w:val="00ED63D3"/>
    <w:rsid w:val="00F0172F"/>
    <w:rsid w:val="00F35433"/>
    <w:rsid w:val="00F55E50"/>
    <w:rsid w:val="00F740EC"/>
    <w:rsid w:val="00FE5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B6DD80"/>
  <w15:chartTrackingRefBased/>
  <w15:docId w15:val="{070C64B6-C962-1A45-B989-716743EE8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5EF6"/>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313763"/>
    <w:pPr>
      <w:tabs>
        <w:tab w:val="center" w:pos="4680"/>
        <w:tab w:val="right" w:pos="9360"/>
      </w:tabs>
    </w:pPr>
  </w:style>
  <w:style w:type="character" w:customStyle="1" w:styleId="FooterChar">
    <w:name w:val="Footer Char"/>
    <w:basedOn w:val="DefaultParagraphFont"/>
    <w:link w:val="Footer"/>
    <w:uiPriority w:val="99"/>
    <w:rsid w:val="00313763"/>
  </w:style>
  <w:style w:type="character" w:styleId="PageNumber">
    <w:name w:val="page number"/>
    <w:basedOn w:val="DefaultParagraphFont"/>
    <w:uiPriority w:val="99"/>
    <w:semiHidden/>
    <w:unhideWhenUsed/>
    <w:rsid w:val="00313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589893">
      <w:bodyDiv w:val="1"/>
      <w:marLeft w:val="0"/>
      <w:marRight w:val="0"/>
      <w:marTop w:val="0"/>
      <w:marBottom w:val="0"/>
      <w:divBdr>
        <w:top w:val="none" w:sz="0" w:space="0" w:color="auto"/>
        <w:left w:val="none" w:sz="0" w:space="0" w:color="auto"/>
        <w:bottom w:val="none" w:sz="0" w:space="0" w:color="auto"/>
        <w:right w:val="none" w:sz="0" w:space="0" w:color="auto"/>
      </w:divBdr>
    </w:div>
    <w:div w:id="629672135">
      <w:bodyDiv w:val="1"/>
      <w:marLeft w:val="0"/>
      <w:marRight w:val="0"/>
      <w:marTop w:val="0"/>
      <w:marBottom w:val="0"/>
      <w:divBdr>
        <w:top w:val="none" w:sz="0" w:space="0" w:color="auto"/>
        <w:left w:val="none" w:sz="0" w:space="0" w:color="auto"/>
        <w:bottom w:val="none" w:sz="0" w:space="0" w:color="auto"/>
        <w:right w:val="none" w:sz="0" w:space="0" w:color="auto"/>
      </w:divBdr>
    </w:div>
    <w:div w:id="1120417203">
      <w:bodyDiv w:val="1"/>
      <w:marLeft w:val="0"/>
      <w:marRight w:val="0"/>
      <w:marTop w:val="0"/>
      <w:marBottom w:val="0"/>
      <w:divBdr>
        <w:top w:val="none" w:sz="0" w:space="0" w:color="auto"/>
        <w:left w:val="none" w:sz="0" w:space="0" w:color="auto"/>
        <w:bottom w:val="none" w:sz="0" w:space="0" w:color="auto"/>
        <w:right w:val="none" w:sz="0" w:space="0" w:color="auto"/>
      </w:divBdr>
    </w:div>
    <w:div w:id="1327782601">
      <w:bodyDiv w:val="1"/>
      <w:marLeft w:val="0"/>
      <w:marRight w:val="0"/>
      <w:marTop w:val="0"/>
      <w:marBottom w:val="0"/>
      <w:divBdr>
        <w:top w:val="none" w:sz="0" w:space="0" w:color="auto"/>
        <w:left w:val="none" w:sz="0" w:space="0" w:color="auto"/>
        <w:bottom w:val="none" w:sz="0" w:space="0" w:color="auto"/>
        <w:right w:val="none" w:sz="0" w:space="0" w:color="auto"/>
      </w:divBdr>
    </w:div>
    <w:div w:id="132936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7</Pages>
  <Words>2246</Words>
  <Characters>12804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RULE,  HANNAH</dc:creator>
  <cp:keywords/>
  <dc:description/>
  <cp:lastModifiedBy>Rule, Hannah</cp:lastModifiedBy>
  <cp:revision>49</cp:revision>
  <cp:lastPrinted>2021-04-10T14:05:00Z</cp:lastPrinted>
  <dcterms:created xsi:type="dcterms:W3CDTF">2021-04-08T21:30:00Z</dcterms:created>
  <dcterms:modified xsi:type="dcterms:W3CDTF">2022-01-27T18:06:00Z</dcterms:modified>
</cp:coreProperties>
</file>